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4242" w:rsidRPr="00584242" w:rsidRDefault="00584242" w:rsidP="00584242">
      <w:pPr>
        <w:pStyle w:val="a4"/>
        <w:jc w:val="center"/>
        <w:rPr>
          <w:rFonts w:ascii="Times New Roman" w:hAnsi="Times New Roman" w:cs="Times New Roman"/>
          <w:sz w:val="40"/>
        </w:rPr>
      </w:pPr>
      <w:r w:rsidRPr="00584242">
        <w:rPr>
          <w:rFonts w:ascii="Times New Roman" w:hAnsi="Times New Roman" w:cs="Times New Roman"/>
          <w:sz w:val="40"/>
        </w:rPr>
        <w:t>ИП Симонов А.Н.</w:t>
      </w:r>
    </w:p>
    <w:p w:rsidR="00584242" w:rsidRPr="00584242" w:rsidRDefault="00584242" w:rsidP="00584242">
      <w:pPr>
        <w:spacing w:after="0" w:line="240" w:lineRule="auto"/>
        <w:jc w:val="center"/>
        <w:rPr>
          <w:rFonts w:ascii="Times New Roman" w:hAnsi="Times New Roman" w:cs="Times New Roman"/>
          <w:spacing w:val="1"/>
          <w:sz w:val="24"/>
          <w:szCs w:val="24"/>
        </w:rPr>
      </w:pPr>
      <w:r w:rsidRPr="00584242">
        <w:rPr>
          <w:rFonts w:ascii="Times New Roman" w:hAnsi="Times New Roman" w:cs="Times New Roman"/>
          <w:sz w:val="24"/>
          <w:szCs w:val="24"/>
        </w:rPr>
        <w:t xml:space="preserve">ИНН </w:t>
      </w:r>
      <w:r w:rsidRPr="00584242">
        <w:rPr>
          <w:rFonts w:ascii="Times New Roman" w:hAnsi="Times New Roman" w:cs="Times New Roman"/>
          <w:spacing w:val="1"/>
          <w:sz w:val="24"/>
          <w:szCs w:val="24"/>
        </w:rPr>
        <w:t xml:space="preserve">540538069320 </w:t>
      </w:r>
      <w:r w:rsidRPr="00584242">
        <w:rPr>
          <w:rFonts w:ascii="Times New Roman" w:hAnsi="Times New Roman" w:cs="Times New Roman"/>
          <w:sz w:val="24"/>
          <w:szCs w:val="24"/>
        </w:rPr>
        <w:t>ОГРНИП</w:t>
      </w:r>
      <w:r w:rsidRPr="00584242">
        <w:rPr>
          <w:rFonts w:ascii="Times New Roman" w:hAnsi="Times New Roman" w:cs="Times New Roman"/>
          <w:spacing w:val="1"/>
          <w:sz w:val="24"/>
          <w:szCs w:val="24"/>
        </w:rPr>
        <w:t xml:space="preserve"> 312547611800171</w:t>
      </w:r>
    </w:p>
    <w:p w:rsidR="00584242" w:rsidRPr="00584242" w:rsidRDefault="00584242" w:rsidP="00584242">
      <w:pPr>
        <w:pStyle w:val="a4"/>
        <w:jc w:val="center"/>
        <w:rPr>
          <w:rFonts w:ascii="Times New Roman" w:hAnsi="Times New Roman" w:cs="Times New Roman"/>
          <w:spacing w:val="1"/>
          <w:sz w:val="24"/>
          <w:szCs w:val="24"/>
        </w:rPr>
      </w:pPr>
      <w:r w:rsidRPr="00584242">
        <w:rPr>
          <w:rFonts w:ascii="Times New Roman" w:hAnsi="Times New Roman" w:cs="Times New Roman"/>
          <w:spacing w:val="1"/>
          <w:sz w:val="24"/>
          <w:szCs w:val="24"/>
        </w:rPr>
        <w:t xml:space="preserve">Бухгалтерия: т. (383) 255-43-43, </w:t>
      </w:r>
      <w:r w:rsidRPr="00584242">
        <w:rPr>
          <w:rFonts w:ascii="Times New Roman" w:hAnsi="Times New Roman" w:cs="Times New Roman"/>
          <w:spacing w:val="1"/>
          <w:sz w:val="24"/>
          <w:szCs w:val="24"/>
          <w:lang w:val="en-US"/>
        </w:rPr>
        <w:t>e</w:t>
      </w:r>
      <w:r w:rsidRPr="00584242">
        <w:rPr>
          <w:rFonts w:ascii="Times New Roman" w:hAnsi="Times New Roman" w:cs="Times New Roman"/>
          <w:spacing w:val="1"/>
          <w:sz w:val="24"/>
          <w:szCs w:val="24"/>
        </w:rPr>
        <w:t>-</w:t>
      </w:r>
      <w:r w:rsidRPr="00584242">
        <w:rPr>
          <w:rFonts w:ascii="Times New Roman" w:hAnsi="Times New Roman" w:cs="Times New Roman"/>
          <w:spacing w:val="1"/>
          <w:sz w:val="24"/>
          <w:szCs w:val="24"/>
          <w:lang w:val="en-US"/>
        </w:rPr>
        <w:t>mail</w:t>
      </w:r>
      <w:r w:rsidRPr="00584242">
        <w:rPr>
          <w:rFonts w:ascii="Times New Roman" w:hAnsi="Times New Roman" w:cs="Times New Roman"/>
          <w:spacing w:val="1"/>
          <w:sz w:val="24"/>
          <w:szCs w:val="24"/>
        </w:rPr>
        <w:t xml:space="preserve">: </w:t>
      </w:r>
      <w:hyperlink r:id="rId8" w:history="1">
        <w:r w:rsidRPr="00584242">
          <w:rPr>
            <w:rStyle w:val="aa"/>
            <w:rFonts w:ascii="Times New Roman" w:hAnsi="Times New Roman" w:cs="Times New Roman"/>
            <w:color w:val="auto"/>
            <w:spacing w:val="1"/>
            <w:sz w:val="24"/>
            <w:szCs w:val="24"/>
          </w:rPr>
          <w:t>2554343@</w:t>
        </w:r>
        <w:proofErr w:type="spellStart"/>
        <w:r w:rsidRPr="00584242">
          <w:rPr>
            <w:rStyle w:val="aa"/>
            <w:rFonts w:ascii="Times New Roman" w:hAnsi="Times New Roman" w:cs="Times New Roman"/>
            <w:color w:val="auto"/>
            <w:spacing w:val="1"/>
            <w:sz w:val="24"/>
            <w:szCs w:val="24"/>
            <w:lang w:val="en-US"/>
          </w:rPr>
          <w:t>gmail</w:t>
        </w:r>
        <w:proofErr w:type="spellEnd"/>
        <w:r w:rsidRPr="00584242">
          <w:rPr>
            <w:rStyle w:val="aa"/>
            <w:rFonts w:ascii="Times New Roman" w:hAnsi="Times New Roman" w:cs="Times New Roman"/>
            <w:color w:val="auto"/>
            <w:spacing w:val="1"/>
            <w:sz w:val="24"/>
            <w:szCs w:val="24"/>
          </w:rPr>
          <w:t>.</w:t>
        </w:r>
        <w:r w:rsidRPr="00584242">
          <w:rPr>
            <w:rStyle w:val="aa"/>
            <w:rFonts w:ascii="Times New Roman" w:hAnsi="Times New Roman" w:cs="Times New Roman"/>
            <w:color w:val="auto"/>
            <w:spacing w:val="1"/>
            <w:sz w:val="24"/>
            <w:szCs w:val="24"/>
            <w:lang w:val="en-US"/>
          </w:rPr>
          <w:t>com</w:t>
        </w:r>
      </w:hyperlink>
      <w:r w:rsidRPr="00584242">
        <w:rPr>
          <w:rFonts w:ascii="Times New Roman" w:hAnsi="Times New Roman" w:cs="Times New Roman"/>
          <w:spacing w:val="1"/>
          <w:sz w:val="24"/>
          <w:szCs w:val="24"/>
        </w:rPr>
        <w:t xml:space="preserve">  </w:t>
      </w:r>
    </w:p>
    <w:p w:rsidR="00584242" w:rsidRPr="00584242" w:rsidRDefault="00584242" w:rsidP="00584242">
      <w:pPr>
        <w:pStyle w:val="a4"/>
        <w:jc w:val="center"/>
        <w:rPr>
          <w:rFonts w:ascii="Times New Roman" w:hAnsi="Times New Roman" w:cs="Times New Roman"/>
          <w:spacing w:val="1"/>
          <w:sz w:val="24"/>
          <w:szCs w:val="24"/>
          <w:u w:val="single"/>
        </w:rPr>
      </w:pPr>
      <w:r w:rsidRPr="00584242">
        <w:rPr>
          <w:rFonts w:ascii="Times New Roman" w:hAnsi="Times New Roman" w:cs="Times New Roman"/>
          <w:spacing w:val="1"/>
          <w:sz w:val="24"/>
          <w:szCs w:val="24"/>
        </w:rPr>
        <w:t xml:space="preserve">Общие вопросы: т. (383) 255-29-29, </w:t>
      </w:r>
      <w:r w:rsidRPr="00584242">
        <w:rPr>
          <w:rFonts w:ascii="Times New Roman" w:hAnsi="Times New Roman" w:cs="Times New Roman"/>
          <w:spacing w:val="1"/>
          <w:sz w:val="24"/>
          <w:szCs w:val="24"/>
          <w:lang w:val="en-US"/>
        </w:rPr>
        <w:t>e</w:t>
      </w:r>
      <w:r w:rsidRPr="00584242">
        <w:rPr>
          <w:rFonts w:ascii="Times New Roman" w:hAnsi="Times New Roman" w:cs="Times New Roman"/>
          <w:spacing w:val="1"/>
          <w:sz w:val="24"/>
          <w:szCs w:val="24"/>
        </w:rPr>
        <w:t>-</w:t>
      </w:r>
      <w:r w:rsidRPr="00584242">
        <w:rPr>
          <w:rFonts w:ascii="Times New Roman" w:hAnsi="Times New Roman" w:cs="Times New Roman"/>
          <w:spacing w:val="1"/>
          <w:sz w:val="24"/>
          <w:szCs w:val="24"/>
          <w:lang w:val="en-US"/>
        </w:rPr>
        <w:t>mail</w:t>
      </w:r>
      <w:r w:rsidRPr="00584242">
        <w:rPr>
          <w:rFonts w:ascii="Times New Roman" w:hAnsi="Times New Roman" w:cs="Times New Roman"/>
          <w:spacing w:val="1"/>
          <w:sz w:val="24"/>
          <w:szCs w:val="24"/>
        </w:rPr>
        <w:t xml:space="preserve">: </w:t>
      </w:r>
      <w:hyperlink r:id="rId9" w:history="1">
        <w:r w:rsidRPr="00584242">
          <w:rPr>
            <w:rStyle w:val="aa"/>
            <w:rFonts w:ascii="Times New Roman" w:hAnsi="Times New Roman" w:cs="Times New Roman"/>
            <w:color w:val="auto"/>
            <w:spacing w:val="1"/>
            <w:sz w:val="24"/>
            <w:szCs w:val="24"/>
            <w:lang w:val="en-US"/>
          </w:rPr>
          <w:t>simonov</w:t>
        </w:r>
        <w:r w:rsidRPr="00584242">
          <w:rPr>
            <w:rStyle w:val="aa"/>
            <w:rFonts w:ascii="Times New Roman" w:hAnsi="Times New Roman" w:cs="Times New Roman"/>
            <w:color w:val="auto"/>
            <w:spacing w:val="1"/>
            <w:sz w:val="24"/>
            <w:szCs w:val="24"/>
          </w:rPr>
          <w:t>500@</w:t>
        </w:r>
        <w:r w:rsidRPr="00584242">
          <w:rPr>
            <w:rStyle w:val="aa"/>
            <w:rFonts w:ascii="Times New Roman" w:hAnsi="Times New Roman" w:cs="Times New Roman"/>
            <w:color w:val="auto"/>
            <w:spacing w:val="1"/>
            <w:sz w:val="24"/>
            <w:szCs w:val="24"/>
            <w:lang w:val="en-US"/>
          </w:rPr>
          <w:t>gmail</w:t>
        </w:r>
        <w:r w:rsidRPr="00584242">
          <w:rPr>
            <w:rStyle w:val="aa"/>
            <w:rFonts w:ascii="Times New Roman" w:hAnsi="Times New Roman" w:cs="Times New Roman"/>
            <w:color w:val="auto"/>
            <w:spacing w:val="1"/>
            <w:sz w:val="24"/>
            <w:szCs w:val="24"/>
          </w:rPr>
          <w:t>.</w:t>
        </w:r>
        <w:r w:rsidRPr="00584242">
          <w:rPr>
            <w:rStyle w:val="aa"/>
            <w:rFonts w:ascii="Times New Roman" w:hAnsi="Times New Roman" w:cs="Times New Roman"/>
            <w:color w:val="auto"/>
            <w:spacing w:val="1"/>
            <w:sz w:val="24"/>
            <w:szCs w:val="24"/>
            <w:lang w:val="en-US"/>
          </w:rPr>
          <w:t>com</w:t>
        </w:r>
      </w:hyperlink>
    </w:p>
    <w:p w:rsidR="00584242" w:rsidRPr="00815D6A" w:rsidRDefault="00584242" w:rsidP="00584242">
      <w:pPr>
        <w:pStyle w:val="a4"/>
        <w:jc w:val="center"/>
      </w:pPr>
      <w:r>
        <w:rPr>
          <w:spacing w:val="1"/>
        </w:rPr>
        <w:t>_________________________________________________________________________________</w:t>
      </w:r>
    </w:p>
    <w:p w:rsidR="00FC5348" w:rsidRDefault="00FC5348" w:rsidP="00FC5348">
      <w:pPr>
        <w:spacing w:after="0" w:line="240" w:lineRule="auto"/>
        <w:jc w:val="center"/>
        <w:rPr>
          <w:rFonts w:ascii="Times New Roman" w:hAnsi="Times New Roman" w:cs="Times New Roman"/>
          <w:color w:val="000000" w:themeColor="text1"/>
          <w:sz w:val="28"/>
          <w:szCs w:val="28"/>
        </w:rPr>
      </w:pPr>
    </w:p>
    <w:p w:rsidR="00DE75B1" w:rsidRPr="00DE75B1" w:rsidRDefault="00DE75B1" w:rsidP="00FC5348">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Проект планировки территории применительно к застроенной территории в границах территориальной зоны делового, общественного и коммерческого назначения (ОД-1), включающей земельный участок с кадастровым номером 54:18:100125:5, по ул. </w:t>
      </w:r>
      <w:proofErr w:type="gramStart"/>
      <w:r>
        <w:rPr>
          <w:rFonts w:ascii="Times New Roman" w:hAnsi="Times New Roman" w:cs="Times New Roman"/>
          <w:b/>
          <w:color w:val="000000" w:themeColor="text1"/>
          <w:sz w:val="28"/>
          <w:szCs w:val="28"/>
        </w:rPr>
        <w:t>Вокзальная</w:t>
      </w:r>
      <w:proofErr w:type="gramEnd"/>
      <w:r>
        <w:rPr>
          <w:rFonts w:ascii="Times New Roman" w:hAnsi="Times New Roman" w:cs="Times New Roman"/>
          <w:b/>
          <w:color w:val="000000" w:themeColor="text1"/>
          <w:sz w:val="28"/>
          <w:szCs w:val="28"/>
        </w:rPr>
        <w:t xml:space="preserve"> в р. п. М</w:t>
      </w:r>
      <w:r w:rsidR="008A3ED7">
        <w:rPr>
          <w:rFonts w:ascii="Times New Roman" w:hAnsi="Times New Roman" w:cs="Times New Roman"/>
          <w:b/>
          <w:color w:val="000000" w:themeColor="text1"/>
          <w:sz w:val="28"/>
          <w:szCs w:val="28"/>
        </w:rPr>
        <w:t xml:space="preserve">ошково </w:t>
      </w:r>
      <w:proofErr w:type="spellStart"/>
      <w:r w:rsidR="008A3ED7">
        <w:rPr>
          <w:rFonts w:ascii="Times New Roman" w:hAnsi="Times New Roman" w:cs="Times New Roman"/>
          <w:b/>
          <w:color w:val="000000" w:themeColor="text1"/>
          <w:sz w:val="28"/>
          <w:szCs w:val="28"/>
        </w:rPr>
        <w:t>Мошковского</w:t>
      </w:r>
      <w:proofErr w:type="spellEnd"/>
      <w:r w:rsidR="008A3ED7">
        <w:rPr>
          <w:rFonts w:ascii="Times New Roman" w:hAnsi="Times New Roman" w:cs="Times New Roman"/>
          <w:b/>
          <w:color w:val="000000" w:themeColor="text1"/>
          <w:sz w:val="28"/>
          <w:szCs w:val="28"/>
        </w:rPr>
        <w:t xml:space="preserve"> района Новосибирской области</w:t>
      </w:r>
    </w:p>
    <w:p w:rsidR="00FC5348" w:rsidRPr="00E57C8E" w:rsidRDefault="00FC5348" w:rsidP="00FC5348">
      <w:pPr>
        <w:spacing w:after="0" w:line="240" w:lineRule="auto"/>
        <w:jc w:val="center"/>
        <w:rPr>
          <w:rFonts w:ascii="Times New Roman" w:hAnsi="Times New Roman" w:cs="Times New Roman"/>
          <w:color w:val="000000" w:themeColor="text1"/>
          <w:sz w:val="28"/>
          <w:szCs w:val="28"/>
        </w:rPr>
      </w:pPr>
    </w:p>
    <w:p w:rsidR="00FC5348" w:rsidRPr="00E57C8E" w:rsidRDefault="00FC5348" w:rsidP="00FC5348">
      <w:pPr>
        <w:spacing w:after="0" w:line="240" w:lineRule="auto"/>
        <w:jc w:val="center"/>
        <w:rPr>
          <w:rFonts w:ascii="Times New Roman" w:hAnsi="Times New Roman" w:cs="Times New Roman"/>
          <w:color w:val="000000" w:themeColor="text1"/>
          <w:sz w:val="28"/>
          <w:szCs w:val="28"/>
        </w:rPr>
      </w:pPr>
    </w:p>
    <w:p w:rsidR="00FC5348" w:rsidRPr="008A3ED7" w:rsidRDefault="0015479D" w:rsidP="00F86ACF">
      <w:pPr>
        <w:spacing w:after="0" w:line="240" w:lineRule="auto"/>
        <w:jc w:val="center"/>
        <w:rPr>
          <w:rFonts w:ascii="Times New Roman" w:hAnsi="Times New Roman" w:cs="Times New Roman"/>
          <w:color w:val="000000" w:themeColor="text1"/>
          <w:sz w:val="24"/>
          <w:szCs w:val="28"/>
        </w:rPr>
      </w:pPr>
      <w:proofErr w:type="gramStart"/>
      <w:r w:rsidRPr="008A3ED7">
        <w:rPr>
          <w:rFonts w:ascii="Times New Roman" w:hAnsi="Times New Roman" w:cs="Times New Roman"/>
          <w:b/>
          <w:color w:val="000000" w:themeColor="text1"/>
          <w:sz w:val="28"/>
          <w:szCs w:val="32"/>
        </w:rPr>
        <w:t>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w:t>
      </w:r>
      <w:proofErr w:type="gramEnd"/>
      <w:r w:rsidRPr="008A3ED7">
        <w:rPr>
          <w:rFonts w:ascii="Times New Roman" w:hAnsi="Times New Roman" w:cs="Times New Roman"/>
          <w:b/>
          <w:color w:val="000000" w:themeColor="text1"/>
          <w:sz w:val="28"/>
          <w:szCs w:val="32"/>
        </w:rPr>
        <w:t xml:space="preserve"> </w:t>
      </w:r>
      <w:proofErr w:type="gramStart"/>
      <w:r w:rsidRPr="008A3ED7">
        <w:rPr>
          <w:rFonts w:ascii="Times New Roman" w:hAnsi="Times New Roman" w:cs="Times New Roman"/>
          <w:b/>
          <w:color w:val="000000" w:themeColor="text1"/>
          <w:sz w:val="28"/>
          <w:szCs w:val="32"/>
        </w:rPr>
        <w:t>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roofErr w:type="gramEnd"/>
    </w:p>
    <w:p w:rsidR="00FC5348" w:rsidRPr="00E57C8E" w:rsidRDefault="00FC5348" w:rsidP="00FC5348">
      <w:pPr>
        <w:spacing w:after="0" w:line="240" w:lineRule="auto"/>
        <w:jc w:val="center"/>
        <w:rPr>
          <w:rFonts w:ascii="Times New Roman" w:hAnsi="Times New Roman" w:cs="Times New Roman"/>
          <w:color w:val="000000" w:themeColor="text1"/>
          <w:sz w:val="28"/>
          <w:szCs w:val="28"/>
        </w:rPr>
      </w:pPr>
    </w:p>
    <w:p w:rsidR="00FC5348" w:rsidRPr="00E57C8E" w:rsidRDefault="00FC5348" w:rsidP="00FC5348">
      <w:pPr>
        <w:spacing w:after="0" w:line="240" w:lineRule="auto"/>
        <w:jc w:val="center"/>
        <w:rPr>
          <w:rFonts w:ascii="Times New Roman" w:hAnsi="Times New Roman" w:cs="Times New Roman"/>
          <w:color w:val="000000" w:themeColor="text1"/>
          <w:sz w:val="28"/>
          <w:szCs w:val="28"/>
        </w:rPr>
      </w:pPr>
    </w:p>
    <w:p w:rsidR="00690F75" w:rsidRDefault="00690F75" w:rsidP="00FC5348">
      <w:pPr>
        <w:spacing w:after="0" w:line="240" w:lineRule="auto"/>
        <w:jc w:val="center"/>
        <w:rPr>
          <w:rFonts w:ascii="Times New Roman" w:hAnsi="Times New Roman" w:cs="Times New Roman"/>
          <w:color w:val="000000" w:themeColor="text1"/>
          <w:sz w:val="28"/>
          <w:szCs w:val="28"/>
        </w:rPr>
      </w:pPr>
    </w:p>
    <w:p w:rsidR="0015479D" w:rsidRPr="00E57C8E" w:rsidRDefault="0015479D" w:rsidP="00FC5348">
      <w:pPr>
        <w:spacing w:after="0" w:line="240" w:lineRule="auto"/>
        <w:jc w:val="center"/>
        <w:rPr>
          <w:rFonts w:ascii="Times New Roman" w:hAnsi="Times New Roman" w:cs="Times New Roman"/>
          <w:color w:val="000000" w:themeColor="text1"/>
          <w:sz w:val="28"/>
          <w:szCs w:val="28"/>
        </w:rPr>
      </w:pPr>
    </w:p>
    <w:p w:rsidR="008A3ED7" w:rsidRPr="00E57C8E" w:rsidRDefault="008A3ED7" w:rsidP="00FC5348">
      <w:pPr>
        <w:spacing w:after="0" w:line="240" w:lineRule="auto"/>
        <w:jc w:val="center"/>
        <w:rPr>
          <w:rFonts w:ascii="Times New Roman" w:hAnsi="Times New Roman" w:cs="Times New Roman"/>
          <w:color w:val="000000" w:themeColor="text1"/>
          <w:sz w:val="28"/>
          <w:szCs w:val="28"/>
        </w:rPr>
      </w:pPr>
    </w:p>
    <w:p w:rsidR="0015479D" w:rsidRDefault="0015479D" w:rsidP="00584242">
      <w:pPr>
        <w:tabs>
          <w:tab w:val="left" w:pos="2268"/>
        </w:tabs>
        <w:jc w:val="both"/>
        <w:rPr>
          <w:sz w:val="28"/>
          <w:szCs w:val="28"/>
        </w:rPr>
      </w:pPr>
    </w:p>
    <w:tbl>
      <w:tblPr>
        <w:tblW w:w="5188" w:type="pct"/>
        <w:tblLook w:val="04A0" w:firstRow="1" w:lastRow="0" w:firstColumn="1" w:lastColumn="0" w:noHBand="0" w:noVBand="1"/>
      </w:tblPr>
      <w:tblGrid>
        <w:gridCol w:w="3589"/>
        <w:gridCol w:w="4458"/>
        <w:gridCol w:w="2472"/>
      </w:tblGrid>
      <w:tr w:rsidR="00584242" w:rsidTr="008F4275">
        <w:trPr>
          <w:trHeight w:val="616"/>
        </w:trPr>
        <w:tc>
          <w:tcPr>
            <w:tcW w:w="1706" w:type="pct"/>
            <w:vAlign w:val="center"/>
            <w:hideMark/>
          </w:tcPr>
          <w:p w:rsidR="00584242" w:rsidRPr="00584242" w:rsidRDefault="00584242" w:rsidP="004A4EFD">
            <w:pPr>
              <w:rPr>
                <w:rFonts w:ascii="Times New Roman" w:hAnsi="Times New Roman" w:cs="Times New Roman"/>
                <w:sz w:val="28"/>
                <w:szCs w:val="28"/>
              </w:rPr>
            </w:pPr>
            <w:r w:rsidRPr="00584242">
              <w:rPr>
                <w:rFonts w:ascii="Times New Roman" w:hAnsi="Times New Roman" w:cs="Times New Roman"/>
                <w:sz w:val="28"/>
                <w:szCs w:val="28"/>
              </w:rPr>
              <w:t>Индивидуальный предприниматель Симонов Алексей Николаевич</w:t>
            </w:r>
          </w:p>
        </w:tc>
        <w:tc>
          <w:tcPr>
            <w:tcW w:w="2119" w:type="pct"/>
            <w:vAlign w:val="center"/>
            <w:hideMark/>
          </w:tcPr>
          <w:p w:rsidR="00584242" w:rsidRDefault="00584242" w:rsidP="004A4EFD">
            <w:pPr>
              <w:jc w:val="center"/>
              <w:rPr>
                <w:sz w:val="28"/>
                <w:szCs w:val="28"/>
              </w:rPr>
            </w:pPr>
            <w:r>
              <w:rPr>
                <w:noProof/>
                <w:lang w:eastAsia="ru-RU"/>
              </w:rPr>
              <mc:AlternateContent>
                <mc:Choice Requires="wps">
                  <w:drawing>
                    <wp:anchor distT="4294967294" distB="4294967294" distL="114300" distR="114300" simplePos="0" relativeHeight="251659264" behindDoc="0" locked="0" layoutInCell="1" allowOverlap="1" wp14:anchorId="5957D761" wp14:editId="19EE826D">
                      <wp:simplePos x="0" y="0"/>
                      <wp:positionH relativeFrom="column">
                        <wp:posOffset>549275</wp:posOffset>
                      </wp:positionH>
                      <wp:positionV relativeFrom="paragraph">
                        <wp:posOffset>962660</wp:posOffset>
                      </wp:positionV>
                      <wp:extent cx="1943100" cy="0"/>
                      <wp:effectExtent l="0" t="0" r="19050" b="1905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5" o:spid="_x0000_s1026" type="#_x0000_t32" style="position:absolute;margin-left:43.25pt;margin-top:75.8pt;width:153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"/>
                  </w:pict>
                </mc:Fallback>
              </mc:AlternateContent>
            </w:r>
            <w:r>
              <w:rPr>
                <w:noProof/>
                <w:lang w:eastAsia="ru-RU"/>
              </w:rPr>
              <w:drawing>
                <wp:inline distT="0" distB="0" distL="0" distR="0" wp14:anchorId="6E0E4F6F" wp14:editId="360A4C3D">
                  <wp:extent cx="1738630" cy="1456055"/>
                  <wp:effectExtent l="0" t="0" r="0" b="0"/>
                  <wp:docPr id="1" name="Рисунок 1" descr="\\Nasd690a4\архив\ООО ЭРА - ИТЦ\Служба проектирования\Работы\2018\№18-034-п ППиПМ с.Боровое Омской области\ППиПМ_с.Боровое\ПП\1. Mapinfo\2. Проект планировки\2. Отображаемая часть\печат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sd690a4\архив\ООО ЭРА - ИТЦ\Служба проектирования\Работы\2018\№18-034-п ППиПМ с.Боровое Омской области\ППиПМ_с.Боровое\ПП\1. Mapinfo\2. Проект планировки\2. Отображаемая часть\печать.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8630" cy="1456055"/>
                          </a:xfrm>
                          <a:prstGeom prst="rect">
                            <a:avLst/>
                          </a:prstGeom>
                          <a:noFill/>
                          <a:ln>
                            <a:noFill/>
                          </a:ln>
                        </pic:spPr>
                      </pic:pic>
                    </a:graphicData>
                  </a:graphic>
                </wp:inline>
              </w:drawing>
            </w:r>
          </w:p>
        </w:tc>
        <w:tc>
          <w:tcPr>
            <w:tcW w:w="1175" w:type="pct"/>
            <w:vAlign w:val="center"/>
            <w:hideMark/>
          </w:tcPr>
          <w:p w:rsidR="00584242" w:rsidRDefault="00584242" w:rsidP="004A4EFD">
            <w:pPr>
              <w:rPr>
                <w:rFonts w:ascii="Times New Roman" w:hAnsi="Times New Roman" w:cs="Times New Roman"/>
                <w:sz w:val="28"/>
                <w:szCs w:val="28"/>
              </w:rPr>
            </w:pPr>
          </w:p>
          <w:p w:rsidR="00584242" w:rsidRDefault="00584242" w:rsidP="004A4EFD">
            <w:pPr>
              <w:rPr>
                <w:sz w:val="28"/>
                <w:szCs w:val="28"/>
              </w:rPr>
            </w:pPr>
            <w:r w:rsidRPr="00584242">
              <w:rPr>
                <w:rFonts w:ascii="Times New Roman" w:hAnsi="Times New Roman" w:cs="Times New Roman"/>
                <w:sz w:val="28"/>
                <w:szCs w:val="28"/>
              </w:rPr>
              <w:t>А.</w:t>
            </w:r>
            <w:r w:rsidR="003640E5">
              <w:rPr>
                <w:rFonts w:ascii="Times New Roman" w:hAnsi="Times New Roman" w:cs="Times New Roman"/>
                <w:sz w:val="28"/>
                <w:szCs w:val="28"/>
              </w:rPr>
              <w:t xml:space="preserve"> </w:t>
            </w:r>
            <w:r w:rsidRPr="00584242">
              <w:rPr>
                <w:rFonts w:ascii="Times New Roman" w:hAnsi="Times New Roman" w:cs="Times New Roman"/>
                <w:sz w:val="28"/>
                <w:szCs w:val="28"/>
              </w:rPr>
              <w:t>Н. Симонов</w:t>
            </w:r>
          </w:p>
        </w:tc>
      </w:tr>
    </w:tbl>
    <w:p w:rsidR="0015479D" w:rsidRDefault="0015479D" w:rsidP="00FC5348">
      <w:pPr>
        <w:spacing w:after="0" w:line="240" w:lineRule="auto"/>
        <w:rPr>
          <w:rFonts w:ascii="Times New Roman" w:hAnsi="Times New Roman" w:cs="Times New Roman"/>
          <w:color w:val="000000" w:themeColor="text1"/>
          <w:sz w:val="28"/>
          <w:szCs w:val="28"/>
        </w:rPr>
      </w:pPr>
    </w:p>
    <w:p w:rsidR="008A3ED7" w:rsidRDefault="008A3ED7" w:rsidP="00FC5348">
      <w:pPr>
        <w:spacing w:after="0" w:line="240" w:lineRule="auto"/>
        <w:rPr>
          <w:rFonts w:ascii="Times New Roman" w:hAnsi="Times New Roman" w:cs="Times New Roman"/>
          <w:color w:val="000000" w:themeColor="text1"/>
          <w:sz w:val="28"/>
          <w:szCs w:val="28"/>
        </w:rPr>
      </w:pPr>
    </w:p>
    <w:p w:rsidR="008A3ED7" w:rsidRDefault="008A3ED7" w:rsidP="00FC5348">
      <w:pPr>
        <w:spacing w:after="0" w:line="240" w:lineRule="auto"/>
        <w:rPr>
          <w:rFonts w:ascii="Times New Roman" w:hAnsi="Times New Roman" w:cs="Times New Roman"/>
          <w:color w:val="000000" w:themeColor="text1"/>
          <w:sz w:val="28"/>
          <w:szCs w:val="28"/>
        </w:rPr>
      </w:pPr>
    </w:p>
    <w:p w:rsidR="008A3ED7" w:rsidRDefault="008A3ED7" w:rsidP="00FC5348">
      <w:pPr>
        <w:spacing w:after="0" w:line="240" w:lineRule="auto"/>
        <w:rPr>
          <w:rFonts w:ascii="Times New Roman" w:hAnsi="Times New Roman" w:cs="Times New Roman"/>
          <w:color w:val="000000" w:themeColor="text1"/>
          <w:sz w:val="28"/>
          <w:szCs w:val="28"/>
        </w:rPr>
      </w:pPr>
    </w:p>
    <w:p w:rsidR="00FC5348" w:rsidRPr="00E57C8E" w:rsidRDefault="00BA1438" w:rsidP="00FC5348">
      <w:pPr>
        <w:spacing w:after="0" w:line="240" w:lineRule="auto"/>
        <w:jc w:val="center"/>
        <w:rPr>
          <w:rFonts w:ascii="Times New Roman" w:hAnsi="Times New Roman" w:cs="Times New Roman"/>
          <w:color w:val="000000" w:themeColor="text1"/>
          <w:sz w:val="28"/>
          <w:szCs w:val="28"/>
        </w:rPr>
      </w:pPr>
      <w:r w:rsidRPr="00E57C8E">
        <w:rPr>
          <w:rFonts w:ascii="Times New Roman" w:hAnsi="Times New Roman" w:cs="Times New Roman"/>
          <w:color w:val="000000" w:themeColor="text1"/>
          <w:sz w:val="28"/>
          <w:szCs w:val="28"/>
        </w:rPr>
        <w:t>Новосибирск, 201</w:t>
      </w:r>
      <w:r w:rsidR="00F86ACF">
        <w:rPr>
          <w:rFonts w:ascii="Times New Roman" w:hAnsi="Times New Roman" w:cs="Times New Roman"/>
          <w:color w:val="000000" w:themeColor="text1"/>
          <w:sz w:val="28"/>
          <w:szCs w:val="28"/>
        </w:rPr>
        <w:t>9</w:t>
      </w:r>
    </w:p>
    <w:p w:rsidR="00E26A86" w:rsidRPr="00E57C8E" w:rsidRDefault="00E26A86" w:rsidP="0015479D">
      <w:pPr>
        <w:spacing w:after="0" w:line="240" w:lineRule="auto"/>
        <w:jc w:val="center"/>
        <w:rPr>
          <w:rFonts w:ascii="Times New Roman" w:hAnsi="Times New Roman"/>
          <w:color w:val="000000" w:themeColor="text1"/>
          <w:sz w:val="28"/>
          <w:szCs w:val="28"/>
          <w:lang w:val="en-US"/>
        </w:rPr>
      </w:pPr>
      <w:r w:rsidRPr="00E57C8E">
        <w:rPr>
          <w:rFonts w:ascii="Times New Roman" w:hAnsi="Times New Roman"/>
          <w:color w:val="000000" w:themeColor="text1"/>
          <w:sz w:val="28"/>
          <w:szCs w:val="28"/>
        </w:rPr>
        <w:lastRenderedPageBreak/>
        <w:t>Состав проекта</w:t>
      </w:r>
    </w:p>
    <w:p w:rsidR="00E26A86" w:rsidRPr="00E57C8E" w:rsidRDefault="00E26A86" w:rsidP="00E26A86">
      <w:pPr>
        <w:spacing w:after="0" w:line="240" w:lineRule="auto"/>
        <w:rPr>
          <w:rFonts w:ascii="Times New Roman" w:hAnsi="Times New Roman"/>
          <w:color w:val="000000" w:themeColor="text1"/>
          <w:sz w:val="28"/>
          <w:szCs w:val="28"/>
        </w:rPr>
      </w:pPr>
    </w:p>
    <w:tbl>
      <w:tblPr>
        <w:tblpPr w:leftFromText="181" w:rightFromText="181" w:vertAnchor="text" w:horzAnchor="margin" w:tblpY="41"/>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330"/>
        <w:gridCol w:w="2106"/>
      </w:tblGrid>
      <w:tr w:rsidR="00E26A86" w:rsidRPr="00E57C8E" w:rsidTr="00805437">
        <w:tc>
          <w:tcPr>
            <w:tcW w:w="1421" w:type="dxa"/>
            <w:tcMar>
              <w:left w:w="57" w:type="dxa"/>
              <w:right w:w="57" w:type="dxa"/>
            </w:tcMar>
          </w:tcPr>
          <w:p w:rsidR="00E26A86" w:rsidRPr="00E57C8E" w:rsidRDefault="00E26A86" w:rsidP="00805437">
            <w:pPr>
              <w:pStyle w:val="S1"/>
              <w:rPr>
                <w:color w:val="000000" w:themeColor="text1"/>
                <w:sz w:val="28"/>
                <w:szCs w:val="28"/>
              </w:rPr>
            </w:pPr>
            <w:r w:rsidRPr="00E57C8E">
              <w:rPr>
                <w:color w:val="000000" w:themeColor="text1"/>
                <w:sz w:val="28"/>
                <w:szCs w:val="28"/>
              </w:rPr>
              <w:t>№ чертежа</w:t>
            </w:r>
          </w:p>
        </w:tc>
        <w:tc>
          <w:tcPr>
            <w:tcW w:w="6330" w:type="dxa"/>
          </w:tcPr>
          <w:p w:rsidR="00E26A86" w:rsidRPr="00E57C8E" w:rsidRDefault="00E26A86" w:rsidP="00805437">
            <w:pPr>
              <w:pStyle w:val="S1"/>
              <w:rPr>
                <w:color w:val="000000" w:themeColor="text1"/>
                <w:sz w:val="28"/>
                <w:szCs w:val="28"/>
              </w:rPr>
            </w:pPr>
            <w:r w:rsidRPr="00E57C8E">
              <w:rPr>
                <w:color w:val="000000" w:themeColor="text1"/>
                <w:sz w:val="28"/>
                <w:szCs w:val="28"/>
              </w:rPr>
              <w:t>Наименование документа</w:t>
            </w:r>
          </w:p>
        </w:tc>
        <w:tc>
          <w:tcPr>
            <w:tcW w:w="2106" w:type="dxa"/>
          </w:tcPr>
          <w:p w:rsidR="00E26A86" w:rsidRPr="00E57C8E" w:rsidRDefault="00E26A86" w:rsidP="00805437">
            <w:pPr>
              <w:pStyle w:val="S1"/>
              <w:rPr>
                <w:color w:val="000000" w:themeColor="text1"/>
                <w:sz w:val="28"/>
                <w:szCs w:val="28"/>
              </w:rPr>
            </w:pPr>
            <w:r w:rsidRPr="00E57C8E">
              <w:rPr>
                <w:color w:val="000000" w:themeColor="text1"/>
                <w:sz w:val="28"/>
                <w:szCs w:val="28"/>
              </w:rPr>
              <w:t>Масштаб</w:t>
            </w:r>
          </w:p>
        </w:tc>
      </w:tr>
      <w:tr w:rsidR="00E26A86" w:rsidRPr="00E57C8E" w:rsidTr="00805437">
        <w:tc>
          <w:tcPr>
            <w:tcW w:w="1421" w:type="dxa"/>
            <w:tcMar>
              <w:left w:w="57" w:type="dxa"/>
              <w:right w:w="57" w:type="dxa"/>
            </w:tcMar>
          </w:tcPr>
          <w:p w:rsidR="00E26A86" w:rsidRPr="00E57C8E" w:rsidRDefault="00E26A86" w:rsidP="00805437">
            <w:pPr>
              <w:pStyle w:val="S1"/>
              <w:rPr>
                <w:color w:val="000000" w:themeColor="text1"/>
                <w:sz w:val="28"/>
                <w:szCs w:val="28"/>
              </w:rPr>
            </w:pPr>
            <w:r w:rsidRPr="00E57C8E">
              <w:rPr>
                <w:color w:val="000000" w:themeColor="text1"/>
                <w:sz w:val="28"/>
                <w:szCs w:val="28"/>
              </w:rPr>
              <w:t>1</w:t>
            </w:r>
          </w:p>
        </w:tc>
        <w:tc>
          <w:tcPr>
            <w:tcW w:w="6330" w:type="dxa"/>
          </w:tcPr>
          <w:p w:rsidR="00E26A86" w:rsidRPr="00E57C8E" w:rsidRDefault="00E26A86" w:rsidP="00805437">
            <w:pPr>
              <w:pStyle w:val="S1"/>
              <w:rPr>
                <w:color w:val="000000" w:themeColor="text1"/>
                <w:sz w:val="28"/>
                <w:szCs w:val="28"/>
              </w:rPr>
            </w:pPr>
            <w:r w:rsidRPr="00E57C8E">
              <w:rPr>
                <w:color w:val="000000" w:themeColor="text1"/>
                <w:sz w:val="28"/>
                <w:szCs w:val="28"/>
              </w:rPr>
              <w:t>2</w:t>
            </w:r>
          </w:p>
        </w:tc>
        <w:tc>
          <w:tcPr>
            <w:tcW w:w="2106" w:type="dxa"/>
          </w:tcPr>
          <w:p w:rsidR="00E26A86" w:rsidRPr="00E57C8E" w:rsidRDefault="00E26A86" w:rsidP="00805437">
            <w:pPr>
              <w:pStyle w:val="S1"/>
              <w:rPr>
                <w:color w:val="000000" w:themeColor="text1"/>
                <w:sz w:val="28"/>
                <w:szCs w:val="28"/>
              </w:rPr>
            </w:pPr>
            <w:r w:rsidRPr="00E57C8E">
              <w:rPr>
                <w:color w:val="000000" w:themeColor="text1"/>
                <w:sz w:val="28"/>
                <w:szCs w:val="28"/>
              </w:rPr>
              <w:t>3</w:t>
            </w:r>
          </w:p>
        </w:tc>
      </w:tr>
      <w:tr w:rsidR="00E26A86" w:rsidRPr="00E57C8E" w:rsidTr="00805437">
        <w:tc>
          <w:tcPr>
            <w:tcW w:w="9857" w:type="dxa"/>
            <w:gridSpan w:val="3"/>
            <w:tcMar>
              <w:left w:w="57" w:type="dxa"/>
              <w:right w:w="57" w:type="dxa"/>
            </w:tcMar>
          </w:tcPr>
          <w:p w:rsidR="00E26A86" w:rsidRPr="00E57C8E" w:rsidRDefault="00E26A86" w:rsidP="00805437">
            <w:pPr>
              <w:pStyle w:val="S1"/>
              <w:rPr>
                <w:color w:val="000000" w:themeColor="text1"/>
                <w:sz w:val="28"/>
                <w:szCs w:val="28"/>
              </w:rPr>
            </w:pPr>
            <w:r w:rsidRPr="00E57C8E">
              <w:rPr>
                <w:color w:val="000000" w:themeColor="text1"/>
                <w:sz w:val="28"/>
                <w:szCs w:val="28"/>
              </w:rPr>
              <w:t>Графическая часть</w:t>
            </w:r>
          </w:p>
        </w:tc>
      </w:tr>
      <w:tr w:rsidR="008A3ED7" w:rsidRPr="00E57C8E" w:rsidTr="00805437">
        <w:tc>
          <w:tcPr>
            <w:tcW w:w="9857" w:type="dxa"/>
            <w:gridSpan w:val="3"/>
            <w:tcMar>
              <w:left w:w="57" w:type="dxa"/>
              <w:right w:w="57" w:type="dxa"/>
            </w:tcMar>
          </w:tcPr>
          <w:p w:rsidR="008A3ED7" w:rsidRPr="00E57C8E" w:rsidRDefault="008A3ED7" w:rsidP="00805437">
            <w:pPr>
              <w:pStyle w:val="S1"/>
              <w:rPr>
                <w:color w:val="000000" w:themeColor="text1"/>
                <w:sz w:val="28"/>
                <w:szCs w:val="28"/>
              </w:rPr>
            </w:pPr>
            <w:r>
              <w:rPr>
                <w:color w:val="000000" w:themeColor="text1"/>
                <w:sz w:val="28"/>
                <w:szCs w:val="28"/>
              </w:rPr>
              <w:t>Утверждаемая часть</w:t>
            </w:r>
          </w:p>
        </w:tc>
      </w:tr>
      <w:tr w:rsidR="00E26A86" w:rsidRPr="00E57C8E" w:rsidTr="00805437">
        <w:tc>
          <w:tcPr>
            <w:tcW w:w="1421" w:type="dxa"/>
            <w:tcMar>
              <w:left w:w="57" w:type="dxa"/>
              <w:right w:w="57" w:type="dxa"/>
            </w:tcMar>
          </w:tcPr>
          <w:p w:rsidR="00E26A86" w:rsidRPr="00F37F2C" w:rsidRDefault="00F37F2C" w:rsidP="00805437">
            <w:pPr>
              <w:pStyle w:val="S1"/>
              <w:rPr>
                <w:color w:val="000000" w:themeColor="text1"/>
                <w:sz w:val="28"/>
                <w:szCs w:val="28"/>
              </w:rPr>
            </w:pPr>
            <w:r w:rsidRPr="00F37F2C">
              <w:rPr>
                <w:color w:val="000000" w:themeColor="text1"/>
                <w:sz w:val="28"/>
                <w:szCs w:val="28"/>
              </w:rPr>
              <w:t>1</w:t>
            </w:r>
          </w:p>
        </w:tc>
        <w:tc>
          <w:tcPr>
            <w:tcW w:w="6330" w:type="dxa"/>
          </w:tcPr>
          <w:p w:rsidR="00E26A86" w:rsidRPr="00E57C8E" w:rsidRDefault="00690F75" w:rsidP="0015479D">
            <w:pPr>
              <w:pStyle w:val="S1"/>
              <w:tabs>
                <w:tab w:val="left" w:pos="4915"/>
              </w:tabs>
              <w:jc w:val="both"/>
              <w:rPr>
                <w:color w:val="000000" w:themeColor="text1"/>
                <w:sz w:val="28"/>
                <w:szCs w:val="28"/>
              </w:rPr>
            </w:pPr>
            <w:r w:rsidRPr="00E57C8E">
              <w:rPr>
                <w:color w:val="000000" w:themeColor="text1"/>
                <w:sz w:val="28"/>
                <w:szCs w:val="28"/>
              </w:rPr>
              <w:t xml:space="preserve">Чертеж </w:t>
            </w:r>
            <w:r w:rsidR="0015479D">
              <w:rPr>
                <w:color w:val="000000" w:themeColor="text1"/>
                <w:sz w:val="28"/>
                <w:szCs w:val="28"/>
              </w:rPr>
              <w:t>проекта планировки территории</w:t>
            </w:r>
          </w:p>
        </w:tc>
        <w:tc>
          <w:tcPr>
            <w:tcW w:w="2106" w:type="dxa"/>
          </w:tcPr>
          <w:p w:rsidR="00E26A86" w:rsidRPr="00E57C8E" w:rsidRDefault="00E26A86" w:rsidP="00E26A86">
            <w:pPr>
              <w:pStyle w:val="S1"/>
              <w:rPr>
                <w:color w:val="000000" w:themeColor="text1"/>
                <w:sz w:val="28"/>
                <w:szCs w:val="28"/>
              </w:rPr>
            </w:pPr>
            <w:r w:rsidRPr="00E57C8E">
              <w:rPr>
                <w:color w:val="000000" w:themeColor="text1"/>
                <w:sz w:val="28"/>
                <w:szCs w:val="28"/>
              </w:rPr>
              <w:t>М 1:2 000</w:t>
            </w:r>
          </w:p>
        </w:tc>
      </w:tr>
      <w:tr w:rsidR="008A3ED7" w:rsidRPr="00E57C8E" w:rsidTr="00C650F0">
        <w:tc>
          <w:tcPr>
            <w:tcW w:w="9857" w:type="dxa"/>
            <w:gridSpan w:val="3"/>
            <w:tcMar>
              <w:left w:w="57" w:type="dxa"/>
              <w:right w:w="57" w:type="dxa"/>
            </w:tcMar>
          </w:tcPr>
          <w:p w:rsidR="008A3ED7" w:rsidRPr="00E57C8E" w:rsidRDefault="008A3ED7" w:rsidP="00E26A86">
            <w:pPr>
              <w:pStyle w:val="S1"/>
              <w:rPr>
                <w:color w:val="000000" w:themeColor="text1"/>
                <w:sz w:val="28"/>
                <w:szCs w:val="28"/>
              </w:rPr>
            </w:pPr>
            <w:r>
              <w:rPr>
                <w:color w:val="000000" w:themeColor="text1"/>
                <w:sz w:val="28"/>
                <w:szCs w:val="28"/>
              </w:rPr>
              <w:t>Материалы по обоснованию</w:t>
            </w:r>
          </w:p>
        </w:tc>
      </w:tr>
      <w:tr w:rsidR="00F64AE7" w:rsidRPr="00E57C8E" w:rsidTr="00805437">
        <w:tc>
          <w:tcPr>
            <w:tcW w:w="1421" w:type="dxa"/>
            <w:tcMar>
              <w:left w:w="57" w:type="dxa"/>
              <w:right w:w="57" w:type="dxa"/>
            </w:tcMar>
          </w:tcPr>
          <w:p w:rsidR="00F64AE7" w:rsidRPr="00F37F2C" w:rsidRDefault="008101C4" w:rsidP="00805437">
            <w:pPr>
              <w:pStyle w:val="S1"/>
              <w:rPr>
                <w:color w:val="000000" w:themeColor="text1"/>
                <w:sz w:val="28"/>
                <w:szCs w:val="28"/>
              </w:rPr>
            </w:pPr>
            <w:r>
              <w:rPr>
                <w:color w:val="000000" w:themeColor="text1"/>
                <w:sz w:val="28"/>
                <w:szCs w:val="28"/>
              </w:rPr>
              <w:t>1</w:t>
            </w:r>
          </w:p>
        </w:tc>
        <w:tc>
          <w:tcPr>
            <w:tcW w:w="6330" w:type="dxa"/>
          </w:tcPr>
          <w:p w:rsidR="00F64AE7" w:rsidRPr="00E57C8E" w:rsidRDefault="008A3ED7" w:rsidP="0015479D">
            <w:pPr>
              <w:pStyle w:val="S1"/>
              <w:tabs>
                <w:tab w:val="left" w:pos="4915"/>
              </w:tabs>
              <w:jc w:val="both"/>
              <w:rPr>
                <w:color w:val="000000" w:themeColor="text1"/>
                <w:sz w:val="28"/>
                <w:szCs w:val="28"/>
              </w:rPr>
            </w:pPr>
            <w:r>
              <w:rPr>
                <w:color w:val="000000" w:themeColor="text1"/>
                <w:sz w:val="28"/>
                <w:szCs w:val="28"/>
              </w:rPr>
              <w:t>Схема, отображающая местоположение существующих объектов капитального строительства, схема организации движения транспорта, схема вертикальной планировки территории, инженерной подготовки и инженерной защиты территории</w:t>
            </w:r>
          </w:p>
        </w:tc>
        <w:tc>
          <w:tcPr>
            <w:tcW w:w="2106" w:type="dxa"/>
          </w:tcPr>
          <w:p w:rsidR="00F64AE7" w:rsidRPr="00E57C8E" w:rsidRDefault="00F64AE7" w:rsidP="00E26A86">
            <w:pPr>
              <w:pStyle w:val="S1"/>
              <w:rPr>
                <w:color w:val="000000" w:themeColor="text1"/>
                <w:sz w:val="28"/>
                <w:szCs w:val="28"/>
              </w:rPr>
            </w:pPr>
            <w:r w:rsidRPr="00E57C8E">
              <w:rPr>
                <w:color w:val="000000" w:themeColor="text1"/>
                <w:sz w:val="28"/>
                <w:szCs w:val="28"/>
              </w:rPr>
              <w:t>М 1:2 000</w:t>
            </w:r>
          </w:p>
        </w:tc>
      </w:tr>
      <w:tr w:rsidR="008A3ED7" w:rsidRPr="00E57C8E" w:rsidTr="00805437">
        <w:tc>
          <w:tcPr>
            <w:tcW w:w="1421" w:type="dxa"/>
            <w:tcMar>
              <w:left w:w="57" w:type="dxa"/>
              <w:right w:w="57" w:type="dxa"/>
            </w:tcMar>
          </w:tcPr>
          <w:p w:rsidR="008A3ED7" w:rsidRPr="00F37F2C" w:rsidRDefault="008101C4" w:rsidP="00805437">
            <w:pPr>
              <w:pStyle w:val="S1"/>
              <w:rPr>
                <w:color w:val="000000" w:themeColor="text1"/>
                <w:sz w:val="28"/>
                <w:szCs w:val="28"/>
              </w:rPr>
            </w:pPr>
            <w:r>
              <w:rPr>
                <w:color w:val="000000" w:themeColor="text1"/>
                <w:sz w:val="28"/>
                <w:szCs w:val="28"/>
              </w:rPr>
              <w:t>2</w:t>
            </w:r>
          </w:p>
        </w:tc>
        <w:tc>
          <w:tcPr>
            <w:tcW w:w="6330" w:type="dxa"/>
          </w:tcPr>
          <w:p w:rsidR="008A3ED7" w:rsidRPr="00E57C8E" w:rsidRDefault="008A3ED7" w:rsidP="0015479D">
            <w:pPr>
              <w:pStyle w:val="S1"/>
              <w:tabs>
                <w:tab w:val="left" w:pos="4915"/>
              </w:tabs>
              <w:jc w:val="both"/>
              <w:rPr>
                <w:color w:val="000000" w:themeColor="text1"/>
                <w:sz w:val="28"/>
                <w:szCs w:val="28"/>
              </w:rPr>
            </w:pPr>
            <w:r>
              <w:rPr>
                <w:color w:val="000000" w:themeColor="text1"/>
                <w:sz w:val="28"/>
                <w:szCs w:val="28"/>
              </w:rPr>
              <w:t>Схема границ территорий объектов культурного наследия, схема границ зон с особыми условиями использования территории</w:t>
            </w:r>
          </w:p>
        </w:tc>
        <w:tc>
          <w:tcPr>
            <w:tcW w:w="2106" w:type="dxa"/>
          </w:tcPr>
          <w:p w:rsidR="008A3ED7" w:rsidRPr="00E57C8E" w:rsidRDefault="008A3ED7" w:rsidP="00E26A86">
            <w:pPr>
              <w:pStyle w:val="S1"/>
              <w:rPr>
                <w:color w:val="000000" w:themeColor="text1"/>
                <w:sz w:val="28"/>
                <w:szCs w:val="28"/>
              </w:rPr>
            </w:pPr>
            <w:r>
              <w:rPr>
                <w:color w:val="000000" w:themeColor="text1"/>
                <w:sz w:val="28"/>
                <w:szCs w:val="28"/>
              </w:rPr>
              <w:t>М 1:2 000</w:t>
            </w:r>
          </w:p>
        </w:tc>
      </w:tr>
      <w:tr w:rsidR="00E26A86" w:rsidRPr="00E57C8E" w:rsidTr="00805437">
        <w:trPr>
          <w:trHeight w:val="228"/>
        </w:trPr>
        <w:tc>
          <w:tcPr>
            <w:tcW w:w="9857" w:type="dxa"/>
            <w:gridSpan w:val="3"/>
            <w:tcMar>
              <w:left w:w="57" w:type="dxa"/>
              <w:right w:w="57" w:type="dxa"/>
            </w:tcMar>
          </w:tcPr>
          <w:p w:rsidR="00E26A86" w:rsidRPr="00E57C8E" w:rsidRDefault="00E26A86" w:rsidP="00805437">
            <w:pPr>
              <w:pStyle w:val="S1"/>
              <w:rPr>
                <w:color w:val="000000" w:themeColor="text1"/>
                <w:sz w:val="28"/>
                <w:szCs w:val="28"/>
              </w:rPr>
            </w:pPr>
            <w:r w:rsidRPr="00E57C8E">
              <w:rPr>
                <w:color w:val="000000" w:themeColor="text1"/>
                <w:sz w:val="28"/>
                <w:szCs w:val="28"/>
              </w:rPr>
              <w:t>Текстовая часть</w:t>
            </w:r>
          </w:p>
        </w:tc>
      </w:tr>
      <w:tr w:rsidR="00E26A86" w:rsidRPr="00E57C8E" w:rsidTr="00805437">
        <w:trPr>
          <w:trHeight w:val="566"/>
        </w:trPr>
        <w:tc>
          <w:tcPr>
            <w:tcW w:w="1421" w:type="dxa"/>
            <w:tcMar>
              <w:left w:w="57" w:type="dxa"/>
              <w:right w:w="57" w:type="dxa"/>
            </w:tcMar>
          </w:tcPr>
          <w:p w:rsidR="00E26A86" w:rsidRPr="00E57C8E" w:rsidRDefault="00E26A86" w:rsidP="00805437">
            <w:pPr>
              <w:pStyle w:val="S1"/>
              <w:rPr>
                <w:color w:val="000000" w:themeColor="text1"/>
                <w:sz w:val="28"/>
                <w:szCs w:val="28"/>
              </w:rPr>
            </w:pPr>
          </w:p>
        </w:tc>
        <w:tc>
          <w:tcPr>
            <w:tcW w:w="6330" w:type="dxa"/>
          </w:tcPr>
          <w:p w:rsidR="008A3ED7" w:rsidRPr="008A3ED7" w:rsidRDefault="008A3ED7" w:rsidP="008A3ED7">
            <w:pPr>
              <w:spacing w:after="0" w:line="240" w:lineRule="auto"/>
              <w:jc w:val="both"/>
              <w:rPr>
                <w:rFonts w:ascii="Times New Roman" w:hAnsi="Times New Roman" w:cs="Times New Roman"/>
                <w:color w:val="000000" w:themeColor="text1"/>
                <w:sz w:val="24"/>
                <w:szCs w:val="28"/>
              </w:rPr>
            </w:pPr>
            <w:proofErr w:type="gramStart"/>
            <w:r w:rsidRPr="008A3ED7">
              <w:rPr>
                <w:rFonts w:ascii="Times New Roman" w:hAnsi="Times New Roman" w:cs="Times New Roman"/>
                <w:color w:val="000000" w:themeColor="text1"/>
                <w:sz w:val="28"/>
                <w:szCs w:val="32"/>
              </w:rPr>
              <w:t>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w:t>
            </w:r>
            <w:proofErr w:type="gramEnd"/>
            <w:r w:rsidRPr="008A3ED7">
              <w:rPr>
                <w:rFonts w:ascii="Times New Roman" w:hAnsi="Times New Roman" w:cs="Times New Roman"/>
                <w:color w:val="000000" w:themeColor="text1"/>
                <w:sz w:val="28"/>
                <w:szCs w:val="32"/>
              </w:rPr>
              <w:t xml:space="preserve"> </w:t>
            </w:r>
            <w:proofErr w:type="gramStart"/>
            <w:r w:rsidRPr="008A3ED7">
              <w:rPr>
                <w:rFonts w:ascii="Times New Roman" w:hAnsi="Times New Roman" w:cs="Times New Roman"/>
                <w:color w:val="000000" w:themeColor="text1"/>
                <w:sz w:val="28"/>
                <w:szCs w:val="32"/>
              </w:rPr>
              <w:t>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roofErr w:type="gramEnd"/>
          </w:p>
          <w:p w:rsidR="00E26A86" w:rsidRPr="00E57C8E" w:rsidRDefault="00E26A86" w:rsidP="0015479D">
            <w:pPr>
              <w:pStyle w:val="S1"/>
              <w:jc w:val="both"/>
              <w:rPr>
                <w:color w:val="000000" w:themeColor="text1"/>
                <w:sz w:val="28"/>
                <w:szCs w:val="28"/>
              </w:rPr>
            </w:pPr>
          </w:p>
        </w:tc>
        <w:tc>
          <w:tcPr>
            <w:tcW w:w="2106" w:type="dxa"/>
          </w:tcPr>
          <w:p w:rsidR="00E26A86" w:rsidRPr="00E57C8E" w:rsidRDefault="00E26A86" w:rsidP="00805437">
            <w:pPr>
              <w:pStyle w:val="S1"/>
              <w:rPr>
                <w:color w:val="000000" w:themeColor="text1"/>
                <w:sz w:val="28"/>
                <w:szCs w:val="28"/>
              </w:rPr>
            </w:pPr>
          </w:p>
        </w:tc>
      </w:tr>
      <w:tr w:rsidR="008A3ED7" w:rsidRPr="00E57C8E" w:rsidTr="00805437">
        <w:trPr>
          <w:trHeight w:val="566"/>
        </w:trPr>
        <w:tc>
          <w:tcPr>
            <w:tcW w:w="1421" w:type="dxa"/>
            <w:tcMar>
              <w:left w:w="57" w:type="dxa"/>
              <w:right w:w="57" w:type="dxa"/>
            </w:tcMar>
          </w:tcPr>
          <w:p w:rsidR="008A3ED7" w:rsidRPr="00E57C8E" w:rsidRDefault="008A3ED7" w:rsidP="00805437">
            <w:pPr>
              <w:pStyle w:val="S1"/>
              <w:rPr>
                <w:color w:val="000000" w:themeColor="text1"/>
                <w:sz w:val="28"/>
                <w:szCs w:val="28"/>
              </w:rPr>
            </w:pPr>
          </w:p>
        </w:tc>
        <w:tc>
          <w:tcPr>
            <w:tcW w:w="6330" w:type="dxa"/>
          </w:tcPr>
          <w:p w:rsidR="008A3ED7" w:rsidRPr="008A3ED7" w:rsidRDefault="008A3ED7" w:rsidP="008A3ED7">
            <w:pPr>
              <w:spacing w:after="0" w:line="240" w:lineRule="auto"/>
              <w:jc w:val="both"/>
              <w:rPr>
                <w:rFonts w:ascii="Times New Roman" w:hAnsi="Times New Roman" w:cs="Times New Roman"/>
                <w:color w:val="000000" w:themeColor="text1"/>
                <w:sz w:val="28"/>
                <w:szCs w:val="32"/>
              </w:rPr>
            </w:pPr>
            <w:r>
              <w:rPr>
                <w:rFonts w:ascii="Times New Roman" w:hAnsi="Times New Roman" w:cs="Times New Roman"/>
                <w:color w:val="000000" w:themeColor="text1"/>
                <w:sz w:val="28"/>
                <w:szCs w:val="32"/>
              </w:rPr>
              <w:t>Пояснительная записка материалов по обоснованию проекта планировки территории</w:t>
            </w:r>
          </w:p>
        </w:tc>
        <w:tc>
          <w:tcPr>
            <w:tcW w:w="2106" w:type="dxa"/>
          </w:tcPr>
          <w:p w:rsidR="008A3ED7" w:rsidRPr="00E57C8E" w:rsidRDefault="008A3ED7" w:rsidP="00805437">
            <w:pPr>
              <w:pStyle w:val="S1"/>
              <w:rPr>
                <w:color w:val="000000" w:themeColor="text1"/>
                <w:sz w:val="28"/>
                <w:szCs w:val="28"/>
              </w:rPr>
            </w:pPr>
          </w:p>
        </w:tc>
      </w:tr>
    </w:tbl>
    <w:p w:rsidR="00E26A86" w:rsidRPr="00E57C8E" w:rsidRDefault="00E26A86" w:rsidP="00E26A86">
      <w:pPr>
        <w:spacing w:after="0" w:line="240" w:lineRule="auto"/>
        <w:jc w:val="both"/>
        <w:rPr>
          <w:rFonts w:ascii="Times New Roman" w:hAnsi="Times New Roman"/>
          <w:color w:val="000000" w:themeColor="text1"/>
          <w:sz w:val="28"/>
          <w:szCs w:val="28"/>
        </w:rPr>
      </w:pPr>
    </w:p>
    <w:p w:rsidR="0015479D" w:rsidRDefault="0015479D">
      <w:pPr>
        <w:rPr>
          <w:rFonts w:ascii="Times New Roman" w:hAnsi="Times New Roman" w:cs="Times New Roman"/>
          <w:color w:val="000000" w:themeColor="text1"/>
          <w:sz w:val="28"/>
          <w:szCs w:val="28"/>
          <w:lang w:eastAsia="ar-SA"/>
        </w:rPr>
      </w:pPr>
      <w:r>
        <w:rPr>
          <w:rFonts w:ascii="Times New Roman" w:hAnsi="Times New Roman" w:cs="Times New Roman"/>
          <w:color w:val="000000" w:themeColor="text1"/>
          <w:sz w:val="28"/>
          <w:szCs w:val="28"/>
          <w:lang w:eastAsia="ar-SA"/>
        </w:rPr>
        <w:br w:type="page"/>
      </w:r>
    </w:p>
    <w:p w:rsidR="009F6702" w:rsidRDefault="00583A33" w:rsidP="0015479D">
      <w:pPr>
        <w:spacing w:after="0" w:line="240" w:lineRule="auto"/>
        <w:ind w:firstLine="567"/>
        <w:jc w:val="both"/>
        <w:rPr>
          <w:rFonts w:ascii="Times New Roman" w:hAnsi="Times New Roman" w:cs="Times New Roman"/>
          <w:sz w:val="28"/>
          <w:szCs w:val="28"/>
          <w:lang w:eastAsia="ar-SA"/>
        </w:rPr>
      </w:pPr>
      <w:proofErr w:type="gramStart"/>
      <w:r w:rsidRPr="00C7526F">
        <w:rPr>
          <w:rFonts w:ascii="Times New Roman" w:hAnsi="Times New Roman" w:cs="Times New Roman"/>
          <w:color w:val="000000" w:themeColor="text1"/>
          <w:sz w:val="28"/>
          <w:szCs w:val="28"/>
          <w:lang w:eastAsia="ar-SA"/>
        </w:rPr>
        <w:lastRenderedPageBreak/>
        <w:t>Проект</w:t>
      </w:r>
      <w:r w:rsidRPr="00C7526F">
        <w:rPr>
          <w:rFonts w:ascii="Times New Roman" w:hAnsi="Times New Roman" w:cs="Times New Roman"/>
          <w:color w:val="000000" w:themeColor="text1"/>
          <w:sz w:val="28"/>
          <w:szCs w:val="28"/>
          <w:lang w:val="x-none" w:eastAsia="ar-SA"/>
        </w:rPr>
        <w:t xml:space="preserve"> </w:t>
      </w:r>
      <w:r w:rsidR="0015479D">
        <w:rPr>
          <w:rFonts w:ascii="Times New Roman" w:hAnsi="Times New Roman" w:cs="Times New Roman"/>
          <w:color w:val="000000" w:themeColor="text1"/>
          <w:sz w:val="28"/>
          <w:szCs w:val="28"/>
          <w:lang w:eastAsia="ar-SA"/>
        </w:rPr>
        <w:t>планировки</w:t>
      </w:r>
      <w:r w:rsidRPr="00C7526F">
        <w:rPr>
          <w:rFonts w:ascii="Times New Roman" w:hAnsi="Times New Roman" w:cs="Times New Roman"/>
          <w:color w:val="000000" w:themeColor="text1"/>
          <w:sz w:val="28"/>
          <w:szCs w:val="28"/>
          <w:lang w:eastAsia="ar-SA"/>
        </w:rPr>
        <w:t xml:space="preserve"> территории  </w:t>
      </w:r>
      <w:r w:rsidR="00C7526F" w:rsidRPr="00C7526F">
        <w:rPr>
          <w:rFonts w:ascii="Times New Roman" w:hAnsi="Times New Roman" w:cs="Times New Roman"/>
          <w:color w:val="000000" w:themeColor="text1"/>
          <w:sz w:val="28"/>
          <w:szCs w:val="28"/>
        </w:rPr>
        <w:t>применительно к застроенной территории в границах территориальной зоны делового, общественного и коммерческого назначения (ОД-1)</w:t>
      </w:r>
      <w:r w:rsidR="00BB37BA">
        <w:rPr>
          <w:rFonts w:ascii="Times New Roman" w:hAnsi="Times New Roman" w:cs="Times New Roman"/>
          <w:color w:val="000000" w:themeColor="text1"/>
          <w:sz w:val="28"/>
          <w:szCs w:val="28"/>
        </w:rPr>
        <w:t>, включающей земельный участок с кадастровым номером 54:18:100125:5, по ул. Вокзальная</w:t>
      </w:r>
      <w:r w:rsidR="00C7526F" w:rsidRPr="00C7526F">
        <w:rPr>
          <w:rFonts w:ascii="Times New Roman" w:hAnsi="Times New Roman" w:cs="Times New Roman"/>
          <w:color w:val="000000" w:themeColor="text1"/>
          <w:sz w:val="28"/>
          <w:szCs w:val="28"/>
        </w:rPr>
        <w:t xml:space="preserve"> в р.</w:t>
      </w:r>
      <w:r w:rsidR="00092F6C">
        <w:rPr>
          <w:rFonts w:ascii="Times New Roman" w:hAnsi="Times New Roman" w:cs="Times New Roman"/>
          <w:color w:val="000000" w:themeColor="text1"/>
          <w:sz w:val="28"/>
          <w:szCs w:val="28"/>
        </w:rPr>
        <w:t> </w:t>
      </w:r>
      <w:r w:rsidR="00C7526F" w:rsidRPr="00C7526F">
        <w:rPr>
          <w:rFonts w:ascii="Times New Roman" w:hAnsi="Times New Roman" w:cs="Times New Roman"/>
          <w:color w:val="000000" w:themeColor="text1"/>
          <w:sz w:val="28"/>
          <w:szCs w:val="28"/>
        </w:rPr>
        <w:t xml:space="preserve">п. Мошково </w:t>
      </w:r>
      <w:proofErr w:type="spellStart"/>
      <w:r w:rsidR="00C7526F" w:rsidRPr="00C7526F">
        <w:rPr>
          <w:rFonts w:ascii="Times New Roman" w:hAnsi="Times New Roman" w:cs="Times New Roman"/>
          <w:color w:val="000000" w:themeColor="text1"/>
          <w:sz w:val="28"/>
          <w:szCs w:val="28"/>
        </w:rPr>
        <w:t>Мошковского</w:t>
      </w:r>
      <w:proofErr w:type="spellEnd"/>
      <w:r w:rsidR="00C7526F" w:rsidRPr="00C7526F">
        <w:rPr>
          <w:rFonts w:ascii="Times New Roman" w:hAnsi="Times New Roman" w:cs="Times New Roman"/>
          <w:color w:val="000000" w:themeColor="text1"/>
          <w:sz w:val="28"/>
          <w:szCs w:val="28"/>
        </w:rPr>
        <w:t xml:space="preserve"> района</w:t>
      </w:r>
      <w:r w:rsidR="00FD6F8A">
        <w:rPr>
          <w:rFonts w:ascii="Times New Roman" w:hAnsi="Times New Roman" w:cs="Times New Roman"/>
          <w:color w:val="000000" w:themeColor="text1"/>
          <w:sz w:val="28"/>
          <w:szCs w:val="28"/>
        </w:rPr>
        <w:t xml:space="preserve"> Новосибирской области</w:t>
      </w:r>
      <w:r w:rsidR="0015479D">
        <w:rPr>
          <w:rFonts w:ascii="Times New Roman" w:hAnsi="Times New Roman" w:cs="Times New Roman"/>
          <w:color w:val="000000" w:themeColor="text1"/>
          <w:sz w:val="28"/>
          <w:szCs w:val="28"/>
        </w:rPr>
        <w:t xml:space="preserve"> </w:t>
      </w:r>
      <w:r w:rsidRPr="00E57C8E">
        <w:rPr>
          <w:rFonts w:ascii="Times New Roman" w:hAnsi="Times New Roman"/>
          <w:color w:val="000000" w:themeColor="text1"/>
          <w:sz w:val="28"/>
          <w:szCs w:val="28"/>
          <w:lang w:eastAsia="ar-SA"/>
        </w:rPr>
        <w:t xml:space="preserve">(далее – проект </w:t>
      </w:r>
      <w:r w:rsidR="0015479D">
        <w:rPr>
          <w:rFonts w:ascii="Times New Roman" w:hAnsi="Times New Roman"/>
          <w:color w:val="000000" w:themeColor="text1"/>
          <w:sz w:val="28"/>
          <w:szCs w:val="28"/>
          <w:lang w:eastAsia="ar-SA"/>
        </w:rPr>
        <w:t>планировки</w:t>
      </w:r>
      <w:r w:rsidRPr="00E57C8E">
        <w:rPr>
          <w:rFonts w:ascii="Times New Roman" w:hAnsi="Times New Roman"/>
          <w:color w:val="000000" w:themeColor="text1"/>
          <w:sz w:val="28"/>
          <w:szCs w:val="28"/>
          <w:lang w:eastAsia="ar-SA"/>
        </w:rPr>
        <w:t xml:space="preserve"> территории) </w:t>
      </w:r>
      <w:r w:rsidR="009F6702" w:rsidRPr="00BA1438">
        <w:rPr>
          <w:rFonts w:ascii="Times New Roman" w:hAnsi="Times New Roman" w:cs="Times New Roman"/>
          <w:sz w:val="28"/>
          <w:szCs w:val="28"/>
        </w:rPr>
        <w:t xml:space="preserve">разработан </w:t>
      </w:r>
      <w:r w:rsidR="009F6702" w:rsidRPr="00BA1438">
        <w:rPr>
          <w:rFonts w:ascii="Times New Roman" w:hAnsi="Times New Roman" w:cs="Times New Roman"/>
          <w:sz w:val="28"/>
          <w:szCs w:val="28"/>
          <w:lang w:eastAsia="ar-SA"/>
        </w:rPr>
        <w:t xml:space="preserve">в соответствии с постановлением </w:t>
      </w:r>
      <w:r w:rsidR="00C650F0">
        <w:rPr>
          <w:rFonts w:ascii="Times New Roman" w:hAnsi="Times New Roman" w:cs="Times New Roman"/>
          <w:sz w:val="28"/>
          <w:szCs w:val="28"/>
          <w:lang w:eastAsia="ar-SA"/>
        </w:rPr>
        <w:t>а</w:t>
      </w:r>
      <w:r w:rsidR="00D42517">
        <w:rPr>
          <w:rFonts w:ascii="Times New Roman" w:hAnsi="Times New Roman" w:cs="Times New Roman"/>
          <w:sz w:val="28"/>
          <w:szCs w:val="28"/>
          <w:lang w:eastAsia="ar-SA"/>
        </w:rPr>
        <w:t xml:space="preserve">дминистрации рабочего поселка Мошково </w:t>
      </w:r>
      <w:proofErr w:type="spellStart"/>
      <w:r w:rsidR="00D42517">
        <w:rPr>
          <w:rFonts w:ascii="Times New Roman" w:hAnsi="Times New Roman" w:cs="Times New Roman"/>
          <w:sz w:val="28"/>
          <w:szCs w:val="28"/>
          <w:lang w:eastAsia="ar-SA"/>
        </w:rPr>
        <w:t>Мошковского</w:t>
      </w:r>
      <w:proofErr w:type="spellEnd"/>
      <w:r w:rsidR="00D42517">
        <w:rPr>
          <w:rFonts w:ascii="Times New Roman" w:hAnsi="Times New Roman" w:cs="Times New Roman"/>
          <w:sz w:val="28"/>
          <w:szCs w:val="28"/>
          <w:lang w:eastAsia="ar-SA"/>
        </w:rPr>
        <w:t xml:space="preserve"> района</w:t>
      </w:r>
      <w:r w:rsidR="009F6702" w:rsidRPr="00BA1438">
        <w:rPr>
          <w:rFonts w:ascii="Times New Roman" w:hAnsi="Times New Roman" w:cs="Times New Roman"/>
          <w:sz w:val="28"/>
          <w:szCs w:val="28"/>
          <w:lang w:eastAsia="ar-SA"/>
        </w:rPr>
        <w:t xml:space="preserve"> Новосибирской области от 2</w:t>
      </w:r>
      <w:r w:rsidR="00D42517">
        <w:rPr>
          <w:rFonts w:ascii="Times New Roman" w:hAnsi="Times New Roman" w:cs="Times New Roman"/>
          <w:sz w:val="28"/>
          <w:szCs w:val="28"/>
          <w:lang w:eastAsia="ar-SA"/>
        </w:rPr>
        <w:t>5</w:t>
      </w:r>
      <w:r w:rsidR="009F6702" w:rsidRPr="00BA1438">
        <w:rPr>
          <w:rFonts w:ascii="Times New Roman" w:hAnsi="Times New Roman" w:cs="Times New Roman"/>
          <w:sz w:val="28"/>
          <w:szCs w:val="28"/>
          <w:lang w:eastAsia="ar-SA"/>
        </w:rPr>
        <w:t>.</w:t>
      </w:r>
      <w:r w:rsidR="00D42517">
        <w:rPr>
          <w:rFonts w:ascii="Times New Roman" w:hAnsi="Times New Roman" w:cs="Times New Roman"/>
          <w:sz w:val="28"/>
          <w:szCs w:val="28"/>
          <w:lang w:eastAsia="ar-SA"/>
        </w:rPr>
        <w:t>09</w:t>
      </w:r>
      <w:r w:rsidR="009F6702" w:rsidRPr="00BA1438">
        <w:rPr>
          <w:rFonts w:ascii="Times New Roman" w:hAnsi="Times New Roman" w:cs="Times New Roman"/>
          <w:sz w:val="28"/>
          <w:szCs w:val="28"/>
          <w:lang w:eastAsia="ar-SA"/>
        </w:rPr>
        <w:t>.201</w:t>
      </w:r>
      <w:r w:rsidR="00D42517">
        <w:rPr>
          <w:rFonts w:ascii="Times New Roman" w:hAnsi="Times New Roman" w:cs="Times New Roman"/>
          <w:sz w:val="28"/>
          <w:szCs w:val="28"/>
          <w:lang w:eastAsia="ar-SA"/>
        </w:rPr>
        <w:t>9</w:t>
      </w:r>
      <w:r w:rsidR="009F6702" w:rsidRPr="00BA1438">
        <w:rPr>
          <w:rFonts w:ascii="Times New Roman" w:hAnsi="Times New Roman" w:cs="Times New Roman"/>
          <w:sz w:val="28"/>
          <w:szCs w:val="28"/>
          <w:lang w:eastAsia="ar-SA"/>
        </w:rPr>
        <w:t xml:space="preserve"> №</w:t>
      </w:r>
      <w:r w:rsidR="00D42517">
        <w:rPr>
          <w:rFonts w:ascii="Times New Roman" w:hAnsi="Times New Roman" w:cs="Times New Roman"/>
          <w:sz w:val="28"/>
          <w:szCs w:val="28"/>
          <w:lang w:eastAsia="ar-SA"/>
        </w:rPr>
        <w:t> 447</w:t>
      </w:r>
      <w:r w:rsidR="008D245C">
        <w:rPr>
          <w:rFonts w:ascii="Times New Roman" w:hAnsi="Times New Roman" w:cs="Times New Roman"/>
          <w:sz w:val="28"/>
          <w:szCs w:val="28"/>
          <w:lang w:eastAsia="ar-SA"/>
        </w:rPr>
        <w:t xml:space="preserve">-п </w:t>
      </w:r>
      <w:r w:rsidR="009F6702" w:rsidRPr="00BA1438">
        <w:rPr>
          <w:rFonts w:ascii="Times New Roman" w:hAnsi="Times New Roman" w:cs="Times New Roman"/>
          <w:sz w:val="28"/>
          <w:szCs w:val="28"/>
          <w:lang w:eastAsia="ar-SA"/>
        </w:rPr>
        <w:t xml:space="preserve">«О </w:t>
      </w:r>
      <w:r w:rsidR="00D42517">
        <w:rPr>
          <w:rFonts w:ascii="Times New Roman" w:hAnsi="Times New Roman" w:cs="Times New Roman"/>
          <w:sz w:val="28"/>
          <w:szCs w:val="28"/>
          <w:lang w:eastAsia="ar-SA"/>
        </w:rPr>
        <w:t>подготовке</w:t>
      </w:r>
      <w:proofErr w:type="gramEnd"/>
      <w:r w:rsidR="00D42517">
        <w:rPr>
          <w:rFonts w:ascii="Times New Roman" w:hAnsi="Times New Roman" w:cs="Times New Roman"/>
          <w:sz w:val="28"/>
          <w:szCs w:val="28"/>
          <w:lang w:eastAsia="ar-SA"/>
        </w:rPr>
        <w:t xml:space="preserve"> документации по планировке территории</w:t>
      </w:r>
      <w:r w:rsidR="009F6702" w:rsidRPr="00BA1438">
        <w:rPr>
          <w:rFonts w:ascii="Times New Roman" w:hAnsi="Times New Roman" w:cs="Times New Roman"/>
          <w:sz w:val="28"/>
          <w:szCs w:val="28"/>
          <w:lang w:eastAsia="ar-SA"/>
        </w:rPr>
        <w:t xml:space="preserve">». </w:t>
      </w:r>
      <w:r w:rsidR="00C650F0">
        <w:rPr>
          <w:rFonts w:ascii="Times New Roman" w:hAnsi="Times New Roman" w:cs="Times New Roman"/>
          <w:sz w:val="28"/>
          <w:szCs w:val="28"/>
          <w:lang w:eastAsia="ar-SA"/>
        </w:rPr>
        <w:t xml:space="preserve">При подготовке проекта планировки территории использовалась местная система координат Новосибирской области (далее — </w:t>
      </w:r>
      <w:proofErr w:type="gramStart"/>
      <w:r w:rsidR="00C650F0">
        <w:rPr>
          <w:rFonts w:ascii="Times New Roman" w:hAnsi="Times New Roman" w:cs="Times New Roman"/>
          <w:sz w:val="28"/>
          <w:szCs w:val="28"/>
          <w:lang w:eastAsia="ar-SA"/>
        </w:rPr>
        <w:t>МСК</w:t>
      </w:r>
      <w:proofErr w:type="gramEnd"/>
      <w:r w:rsidR="00C650F0">
        <w:rPr>
          <w:rFonts w:ascii="Times New Roman" w:hAnsi="Times New Roman" w:cs="Times New Roman"/>
          <w:sz w:val="28"/>
          <w:szCs w:val="28"/>
          <w:lang w:eastAsia="ar-SA"/>
        </w:rPr>
        <w:t xml:space="preserve"> НСО), применяемая для ведения Единого государственного реестра недвижимости.</w:t>
      </w:r>
    </w:p>
    <w:p w:rsidR="00713BDE" w:rsidRPr="005B280C" w:rsidRDefault="00713BDE" w:rsidP="00713BDE">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Проект планировки территории расположен в юго-восточной части р.</w:t>
      </w:r>
      <w:r w:rsidR="00092F6C">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rPr>
        <w:t xml:space="preserve">п. Мошково </w:t>
      </w:r>
      <w:proofErr w:type="spellStart"/>
      <w:r>
        <w:rPr>
          <w:rFonts w:ascii="Times New Roman" w:hAnsi="Times New Roman" w:cs="Times New Roman"/>
          <w:color w:val="000000" w:themeColor="text1"/>
          <w:sz w:val="28"/>
          <w:szCs w:val="28"/>
        </w:rPr>
        <w:t>Мошковского</w:t>
      </w:r>
      <w:proofErr w:type="spellEnd"/>
      <w:r>
        <w:rPr>
          <w:rFonts w:ascii="Times New Roman" w:hAnsi="Times New Roman" w:cs="Times New Roman"/>
          <w:color w:val="000000" w:themeColor="text1"/>
          <w:sz w:val="28"/>
          <w:szCs w:val="28"/>
        </w:rPr>
        <w:t xml:space="preserve"> района Новосибирской области. Северная сторона проекта планировки территории ограничена улицей Вокзальная, южная — железнодорожными путями</w:t>
      </w:r>
      <w:r w:rsidR="00092F6C">
        <w:rPr>
          <w:rFonts w:ascii="Times New Roman" w:hAnsi="Times New Roman" w:cs="Times New Roman"/>
          <w:color w:val="000000" w:themeColor="text1"/>
          <w:sz w:val="28"/>
          <w:szCs w:val="28"/>
        </w:rPr>
        <w:t xml:space="preserve"> Транссибирской магистрали</w:t>
      </w:r>
      <w:r>
        <w:rPr>
          <w:rFonts w:ascii="Times New Roman" w:hAnsi="Times New Roman" w:cs="Times New Roman"/>
          <w:color w:val="000000" w:themeColor="text1"/>
          <w:sz w:val="28"/>
          <w:szCs w:val="28"/>
        </w:rPr>
        <w:t>.</w:t>
      </w:r>
    </w:p>
    <w:p w:rsidR="00713BDE" w:rsidRDefault="00713BDE" w:rsidP="0015479D">
      <w:pPr>
        <w:spacing w:after="0" w:line="240" w:lineRule="auto"/>
        <w:ind w:firstLine="567"/>
        <w:jc w:val="both"/>
        <w:rPr>
          <w:rFonts w:ascii="Times New Roman" w:hAnsi="Times New Roman" w:cs="Times New Roman"/>
          <w:sz w:val="28"/>
          <w:szCs w:val="28"/>
          <w:lang w:eastAsia="ar-SA"/>
        </w:rPr>
      </w:pPr>
    </w:p>
    <w:p w:rsidR="00D42517" w:rsidRDefault="003640E5" w:rsidP="003640E5">
      <w:pPr>
        <w:spacing w:after="0" w:line="240" w:lineRule="auto"/>
        <w:ind w:firstLine="567"/>
        <w:jc w:val="center"/>
        <w:rPr>
          <w:rFonts w:ascii="Times New Roman" w:hAnsi="Times New Roman"/>
          <w:b/>
          <w:color w:val="000000" w:themeColor="text1"/>
          <w:sz w:val="28"/>
          <w:szCs w:val="28"/>
          <w:lang w:eastAsia="ar-SA"/>
        </w:rPr>
      </w:pPr>
      <w:r w:rsidRPr="003640E5">
        <w:rPr>
          <w:rFonts w:ascii="Times New Roman" w:hAnsi="Times New Roman"/>
          <w:b/>
          <w:color w:val="000000" w:themeColor="text1"/>
          <w:sz w:val="28"/>
          <w:szCs w:val="28"/>
          <w:lang w:eastAsia="ar-SA"/>
        </w:rPr>
        <w:t>Характеристика планируемого развития территории, в том числе о плотности и параметрах застройки территории (в пределах, установленных градостроительным регламентом)</w:t>
      </w:r>
    </w:p>
    <w:p w:rsidR="003640E5" w:rsidRDefault="003640E5" w:rsidP="003640E5">
      <w:pPr>
        <w:spacing w:after="0" w:line="240" w:lineRule="auto"/>
        <w:ind w:firstLine="567"/>
        <w:jc w:val="center"/>
        <w:rPr>
          <w:rFonts w:ascii="Times New Roman" w:hAnsi="Times New Roman"/>
          <w:b/>
          <w:color w:val="000000" w:themeColor="text1"/>
          <w:sz w:val="28"/>
          <w:szCs w:val="28"/>
          <w:lang w:eastAsia="ar-SA"/>
        </w:rPr>
      </w:pPr>
    </w:p>
    <w:p w:rsidR="00E82D4B" w:rsidRPr="00E82D4B" w:rsidRDefault="00911204" w:rsidP="00E82D4B">
      <w:pPr>
        <w:spacing w:after="0"/>
        <w:ind w:firstLine="709"/>
        <w:jc w:val="both"/>
        <w:rPr>
          <w:rFonts w:ascii="Times New Roman" w:eastAsia="Times New Roman" w:hAnsi="Times New Roman" w:cs="Times New Roman"/>
          <w:color w:val="000000"/>
          <w:sz w:val="28"/>
          <w:szCs w:val="28"/>
          <w:lang w:eastAsia="ru-RU"/>
        </w:rPr>
      </w:pPr>
      <w:proofErr w:type="gramStart"/>
      <w:r w:rsidRPr="00E82D4B">
        <w:rPr>
          <w:rFonts w:ascii="Times New Roman" w:hAnsi="Times New Roman" w:cs="Times New Roman"/>
          <w:color w:val="000000" w:themeColor="text1"/>
          <w:sz w:val="28"/>
          <w:szCs w:val="28"/>
        </w:rPr>
        <w:t>Согласно правилам землепользования и застройки р.</w:t>
      </w:r>
      <w:r w:rsidR="00092F6C">
        <w:rPr>
          <w:rFonts w:ascii="Times New Roman" w:hAnsi="Times New Roman" w:cs="Times New Roman"/>
          <w:color w:val="000000" w:themeColor="text1"/>
          <w:sz w:val="28"/>
          <w:szCs w:val="28"/>
        </w:rPr>
        <w:t> </w:t>
      </w:r>
      <w:r w:rsidRPr="00E82D4B">
        <w:rPr>
          <w:rFonts w:ascii="Times New Roman" w:hAnsi="Times New Roman" w:cs="Times New Roman"/>
          <w:color w:val="000000" w:themeColor="text1"/>
          <w:sz w:val="28"/>
          <w:szCs w:val="28"/>
        </w:rPr>
        <w:t xml:space="preserve">п. Мошково </w:t>
      </w:r>
      <w:proofErr w:type="spellStart"/>
      <w:r w:rsidRPr="00E82D4B">
        <w:rPr>
          <w:rFonts w:ascii="Times New Roman" w:hAnsi="Times New Roman" w:cs="Times New Roman"/>
          <w:color w:val="000000" w:themeColor="text1"/>
          <w:sz w:val="28"/>
          <w:szCs w:val="28"/>
        </w:rPr>
        <w:t>Мошковского</w:t>
      </w:r>
      <w:proofErr w:type="spellEnd"/>
      <w:r w:rsidRPr="00E82D4B">
        <w:rPr>
          <w:rFonts w:ascii="Times New Roman" w:hAnsi="Times New Roman" w:cs="Times New Roman"/>
          <w:color w:val="000000" w:themeColor="text1"/>
          <w:sz w:val="28"/>
          <w:szCs w:val="28"/>
        </w:rPr>
        <w:t xml:space="preserve"> района Новосибирской области, утвержденным решением Совета депутатов р.</w:t>
      </w:r>
      <w:r w:rsidR="00092F6C">
        <w:rPr>
          <w:rFonts w:ascii="Times New Roman" w:hAnsi="Times New Roman" w:cs="Times New Roman"/>
          <w:color w:val="000000" w:themeColor="text1"/>
          <w:sz w:val="28"/>
          <w:szCs w:val="28"/>
        </w:rPr>
        <w:t> </w:t>
      </w:r>
      <w:r w:rsidRPr="00E82D4B">
        <w:rPr>
          <w:rFonts w:ascii="Times New Roman" w:hAnsi="Times New Roman" w:cs="Times New Roman"/>
          <w:color w:val="000000" w:themeColor="text1"/>
          <w:sz w:val="28"/>
          <w:szCs w:val="28"/>
        </w:rPr>
        <w:t xml:space="preserve">п. Мошково </w:t>
      </w:r>
      <w:proofErr w:type="spellStart"/>
      <w:r w:rsidRPr="00E82D4B">
        <w:rPr>
          <w:rFonts w:ascii="Times New Roman" w:hAnsi="Times New Roman" w:cs="Times New Roman"/>
          <w:color w:val="000000" w:themeColor="text1"/>
          <w:sz w:val="28"/>
          <w:szCs w:val="28"/>
        </w:rPr>
        <w:t>Мошковсого</w:t>
      </w:r>
      <w:proofErr w:type="spellEnd"/>
      <w:r w:rsidRPr="00E82D4B">
        <w:rPr>
          <w:rFonts w:ascii="Times New Roman" w:hAnsi="Times New Roman" w:cs="Times New Roman"/>
          <w:color w:val="000000" w:themeColor="text1"/>
          <w:sz w:val="28"/>
          <w:szCs w:val="28"/>
        </w:rPr>
        <w:t xml:space="preserve"> района Новосибирс</w:t>
      </w:r>
      <w:r w:rsidR="00E82D4B" w:rsidRPr="00E82D4B">
        <w:rPr>
          <w:rFonts w:ascii="Times New Roman" w:hAnsi="Times New Roman" w:cs="Times New Roman"/>
          <w:color w:val="000000" w:themeColor="text1"/>
          <w:sz w:val="28"/>
          <w:szCs w:val="28"/>
        </w:rPr>
        <w:t>кой области от 30.07.2013 № 173</w:t>
      </w:r>
      <w:r w:rsidR="00092F6C">
        <w:rPr>
          <w:rFonts w:ascii="Times New Roman" w:hAnsi="Times New Roman" w:cs="Times New Roman"/>
          <w:color w:val="000000" w:themeColor="text1"/>
          <w:sz w:val="28"/>
          <w:szCs w:val="28"/>
        </w:rPr>
        <w:t xml:space="preserve"> «Об утверждении правил землепользования и застройки МО рабочий поселок Мошково </w:t>
      </w:r>
      <w:proofErr w:type="spellStart"/>
      <w:r w:rsidR="00092F6C">
        <w:rPr>
          <w:rFonts w:ascii="Times New Roman" w:hAnsi="Times New Roman" w:cs="Times New Roman"/>
          <w:color w:val="000000" w:themeColor="text1"/>
          <w:sz w:val="28"/>
          <w:szCs w:val="28"/>
        </w:rPr>
        <w:t>Мошковского</w:t>
      </w:r>
      <w:proofErr w:type="spellEnd"/>
      <w:r w:rsidR="00092F6C">
        <w:rPr>
          <w:rFonts w:ascii="Times New Roman" w:hAnsi="Times New Roman" w:cs="Times New Roman"/>
          <w:color w:val="000000" w:themeColor="text1"/>
          <w:sz w:val="28"/>
          <w:szCs w:val="28"/>
        </w:rPr>
        <w:t xml:space="preserve"> района Новосибирской области»</w:t>
      </w:r>
      <w:r w:rsidR="00E82D4B" w:rsidRPr="00E82D4B">
        <w:rPr>
          <w:rFonts w:ascii="Times New Roman" w:hAnsi="Times New Roman" w:cs="Times New Roman"/>
          <w:color w:val="000000" w:themeColor="text1"/>
          <w:sz w:val="28"/>
          <w:szCs w:val="28"/>
        </w:rPr>
        <w:t>, в границах проекта планировки территории установлена зона делового, общественного и коммерческого назначения ОД-1 (далее ОД-1).</w:t>
      </w:r>
      <w:proofErr w:type="gramEnd"/>
      <w:r w:rsidR="00E82D4B" w:rsidRPr="00E82D4B">
        <w:rPr>
          <w:rFonts w:ascii="Times New Roman" w:hAnsi="Times New Roman" w:cs="Times New Roman"/>
          <w:color w:val="000000" w:themeColor="text1"/>
          <w:sz w:val="28"/>
          <w:szCs w:val="28"/>
        </w:rPr>
        <w:t xml:space="preserve"> </w:t>
      </w:r>
      <w:r w:rsidR="00E82D4B" w:rsidRPr="00E82D4B">
        <w:rPr>
          <w:rFonts w:ascii="Times New Roman" w:eastAsia="Times New Roman" w:hAnsi="Times New Roman" w:cs="Times New Roman"/>
          <w:color w:val="000000"/>
          <w:sz w:val="28"/>
          <w:szCs w:val="28"/>
          <w:lang w:eastAsia="ru-RU"/>
        </w:rPr>
        <w:t>Зона включает в себя участки территории поселения, предназначенные для размещения объектов делового и финансового назначения, административных учреждений, объектов предпринимательской деятельности, культуры, торговли, общественного питания общегородского значения, связанных с обеспечением жизнедеятельности жителей р.</w:t>
      </w:r>
      <w:r w:rsidR="00092F6C">
        <w:rPr>
          <w:rFonts w:ascii="Times New Roman" w:eastAsia="Times New Roman" w:hAnsi="Times New Roman" w:cs="Times New Roman"/>
          <w:color w:val="000000"/>
          <w:sz w:val="28"/>
          <w:szCs w:val="28"/>
          <w:lang w:eastAsia="ru-RU"/>
        </w:rPr>
        <w:t> </w:t>
      </w:r>
      <w:r w:rsidR="00E82D4B" w:rsidRPr="00E82D4B">
        <w:rPr>
          <w:rFonts w:ascii="Times New Roman" w:eastAsia="Times New Roman" w:hAnsi="Times New Roman" w:cs="Times New Roman"/>
          <w:color w:val="000000"/>
          <w:sz w:val="28"/>
          <w:szCs w:val="28"/>
          <w:lang w:eastAsia="ru-RU"/>
        </w:rPr>
        <w:t>п. Мошково. В зоне могут предусматриваться дома с размещением объектов социального и культурно-бытового обслуживания населения, необходимых объектов инженерной и транспортной инфраструктур, связанных с проживанием граждан.</w:t>
      </w:r>
    </w:p>
    <w:p w:rsidR="00E82D4B" w:rsidRDefault="00E82D4B" w:rsidP="00E82D4B">
      <w:pPr>
        <w:spacing w:after="0" w:line="240" w:lineRule="auto"/>
        <w:ind w:firstLine="567"/>
        <w:jc w:val="both"/>
        <w:rPr>
          <w:rFonts w:ascii="Times New Roman" w:hAnsi="Times New Roman" w:cs="Times New Roman"/>
          <w:color w:val="000000" w:themeColor="text1"/>
          <w:sz w:val="28"/>
          <w:szCs w:val="28"/>
        </w:rPr>
      </w:pPr>
      <w:r w:rsidRPr="00E82D4B">
        <w:rPr>
          <w:rFonts w:ascii="Times New Roman" w:hAnsi="Times New Roman" w:cs="Times New Roman"/>
          <w:color w:val="000000" w:themeColor="text1"/>
          <w:sz w:val="28"/>
          <w:szCs w:val="28"/>
        </w:rPr>
        <w:t xml:space="preserve"> В границах ОД-1 действуют следующие градостроительные регламенты:</w:t>
      </w:r>
    </w:p>
    <w:p w:rsidR="00E82D4B" w:rsidRDefault="00E82D4B" w:rsidP="00E82D4B">
      <w:pPr>
        <w:spacing w:after="0" w:line="240" w:lineRule="auto"/>
        <w:ind w:firstLine="567"/>
        <w:jc w:val="both"/>
        <w:rPr>
          <w:rFonts w:ascii="Times New Roman" w:hAnsi="Times New Roman" w:cs="Times New Roman"/>
          <w:i/>
          <w:color w:val="000000" w:themeColor="text1"/>
          <w:sz w:val="28"/>
          <w:szCs w:val="28"/>
        </w:rPr>
      </w:pPr>
      <w:r w:rsidRPr="00E82D4B">
        <w:rPr>
          <w:rFonts w:ascii="Times New Roman" w:hAnsi="Times New Roman" w:cs="Times New Roman"/>
          <w:i/>
          <w:color w:val="000000" w:themeColor="text1"/>
          <w:sz w:val="28"/>
          <w:szCs w:val="28"/>
        </w:rPr>
        <w:t>Основные виды разрешенного использования:</w:t>
      </w:r>
    </w:p>
    <w:p w:rsidR="00E82D4B" w:rsidRDefault="00C37CBC" w:rsidP="00E82D4B">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социальное обслуживание (3.2);</w:t>
      </w:r>
    </w:p>
    <w:p w:rsidR="00C37CBC" w:rsidRDefault="00C37CBC" w:rsidP="00E82D4B">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культурное развитие (3.6);</w:t>
      </w:r>
    </w:p>
    <w:p w:rsidR="00C37CBC" w:rsidRDefault="00C37CBC" w:rsidP="00E82D4B">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религиозное использование (3.7);</w:t>
      </w:r>
    </w:p>
    <w:p w:rsidR="00C37CBC" w:rsidRDefault="00C37CBC" w:rsidP="00E82D4B">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общественное управление (3.8);</w:t>
      </w:r>
    </w:p>
    <w:p w:rsidR="00C37CBC" w:rsidRDefault="00C37CBC" w:rsidP="00E82D4B">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деловое управление (4.1);</w:t>
      </w:r>
    </w:p>
    <w:p w:rsidR="00C37CBC" w:rsidRDefault="00C37CBC" w:rsidP="00E82D4B">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рынки (4.3);</w:t>
      </w:r>
    </w:p>
    <w:p w:rsidR="00C37CBC" w:rsidRDefault="00C37CBC" w:rsidP="00E82D4B">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магазины (4.4);</w:t>
      </w:r>
    </w:p>
    <w:p w:rsidR="00C37CBC" w:rsidRPr="00E82D4B" w:rsidRDefault="00C37CBC" w:rsidP="00C37CBC">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земельные участки (территории) общего пользования (12.0).</w:t>
      </w:r>
    </w:p>
    <w:p w:rsidR="00E82D4B" w:rsidRDefault="00E82D4B" w:rsidP="00E82D4B">
      <w:pPr>
        <w:spacing w:after="0" w:line="240" w:lineRule="auto"/>
        <w:ind w:firstLine="567"/>
        <w:jc w:val="both"/>
        <w:rPr>
          <w:rFonts w:ascii="Times New Roman" w:hAnsi="Times New Roman" w:cs="Times New Roman"/>
          <w:i/>
          <w:color w:val="000000" w:themeColor="text1"/>
          <w:sz w:val="28"/>
          <w:szCs w:val="28"/>
        </w:rPr>
      </w:pPr>
      <w:r w:rsidRPr="00E82D4B">
        <w:rPr>
          <w:rFonts w:ascii="Times New Roman" w:hAnsi="Times New Roman" w:cs="Times New Roman"/>
          <w:i/>
          <w:color w:val="000000" w:themeColor="text1"/>
          <w:sz w:val="28"/>
          <w:szCs w:val="28"/>
        </w:rPr>
        <w:t>Условно разрешенные виды использования:</w:t>
      </w:r>
    </w:p>
    <w:p w:rsidR="00C37CBC" w:rsidRDefault="00C37CBC" w:rsidP="00E82D4B">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среднеэтажная</w:t>
      </w:r>
      <w:proofErr w:type="spellEnd"/>
      <w:r>
        <w:rPr>
          <w:rFonts w:ascii="Times New Roman" w:hAnsi="Times New Roman" w:cs="Times New Roman"/>
          <w:color w:val="000000" w:themeColor="text1"/>
          <w:sz w:val="28"/>
          <w:szCs w:val="28"/>
        </w:rPr>
        <w:t xml:space="preserve"> жилая застройка (2.5);</w:t>
      </w:r>
    </w:p>
    <w:p w:rsidR="00C37CBC" w:rsidRDefault="00C37CBC" w:rsidP="00E82D4B">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многоэтажная жилая застройка (высотная застройка) (2.6);</w:t>
      </w:r>
    </w:p>
    <w:p w:rsidR="00C37CBC" w:rsidRDefault="00C37CBC" w:rsidP="00E82D4B">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дошкольное, начальное и среднее общее образование (3.5.1);</w:t>
      </w:r>
    </w:p>
    <w:p w:rsidR="00C37CBC" w:rsidRDefault="00C37CBC" w:rsidP="00E82D4B">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обслуживание автотранспорта (4.9);</w:t>
      </w:r>
    </w:p>
    <w:p w:rsidR="00C37CBC" w:rsidRDefault="00C37CBC" w:rsidP="00E82D4B">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объекты придорожного сервиса (4.9.1);</w:t>
      </w:r>
    </w:p>
    <w:p w:rsidR="00C37CBC" w:rsidRPr="00C37CBC" w:rsidRDefault="00C37CBC" w:rsidP="00E82D4B">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амбулаторное ветеринарное обслуживание (3.10.1). </w:t>
      </w:r>
    </w:p>
    <w:p w:rsidR="00E82D4B" w:rsidRDefault="00E82D4B" w:rsidP="00E82D4B">
      <w:pPr>
        <w:spacing w:after="0" w:line="240" w:lineRule="auto"/>
        <w:ind w:firstLine="567"/>
        <w:jc w:val="both"/>
        <w:rPr>
          <w:rFonts w:ascii="Times New Roman" w:hAnsi="Times New Roman" w:cs="Times New Roman"/>
          <w:i/>
          <w:color w:val="000000" w:themeColor="text1"/>
          <w:sz w:val="28"/>
          <w:szCs w:val="28"/>
        </w:rPr>
      </w:pPr>
      <w:r w:rsidRPr="00E82D4B">
        <w:rPr>
          <w:rFonts w:ascii="Times New Roman" w:hAnsi="Times New Roman" w:cs="Times New Roman"/>
          <w:i/>
          <w:color w:val="000000" w:themeColor="text1"/>
          <w:sz w:val="28"/>
          <w:szCs w:val="28"/>
        </w:rPr>
        <w:t>Вспомогательные виды разрешенного использования</w:t>
      </w:r>
      <w:r w:rsidR="00C37CBC">
        <w:rPr>
          <w:rFonts w:ascii="Times New Roman" w:hAnsi="Times New Roman" w:cs="Times New Roman"/>
          <w:i/>
          <w:color w:val="000000" w:themeColor="text1"/>
          <w:sz w:val="28"/>
          <w:szCs w:val="28"/>
        </w:rPr>
        <w:t>:</w:t>
      </w:r>
    </w:p>
    <w:p w:rsidR="00C37CBC" w:rsidRDefault="00C37CBC" w:rsidP="00E82D4B">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коммунальное обслуживание (3.1);</w:t>
      </w:r>
    </w:p>
    <w:p w:rsidR="00C37CBC" w:rsidRDefault="00C37CBC" w:rsidP="00E82D4B">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общественное питание (4.6);</w:t>
      </w:r>
    </w:p>
    <w:p w:rsidR="00C37CBC" w:rsidRDefault="00C37CBC" w:rsidP="00E82D4B">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бытовое обслуживание (3.3);</w:t>
      </w:r>
    </w:p>
    <w:p w:rsidR="00C37CBC" w:rsidRDefault="00C37CBC" w:rsidP="00E82D4B">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амбулаторно-поликлиническое обслуживание (3.4.1);</w:t>
      </w:r>
    </w:p>
    <w:p w:rsidR="00C37CBC" w:rsidRDefault="00294020" w:rsidP="00E82D4B">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спорт (5.1).</w:t>
      </w:r>
    </w:p>
    <w:p w:rsidR="008F331B" w:rsidRDefault="00C37CBC" w:rsidP="008F331B">
      <w:pPr>
        <w:spacing w:after="0" w:line="240" w:lineRule="auto"/>
        <w:ind w:firstLine="567"/>
        <w:jc w:val="both"/>
        <w:rPr>
          <w:rFonts w:ascii="Times New Roman" w:hAnsi="Times New Roman" w:cs="Times New Roman"/>
          <w:i/>
          <w:color w:val="000000" w:themeColor="text1"/>
          <w:sz w:val="28"/>
          <w:szCs w:val="28"/>
        </w:rPr>
      </w:pPr>
      <w:r w:rsidRPr="008F331B">
        <w:rPr>
          <w:rFonts w:ascii="Times New Roman" w:hAnsi="Times New Roman" w:cs="Times New Roman"/>
          <w:i/>
          <w:color w:val="000000" w:themeColor="text1"/>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F331B" w:rsidRDefault="008F331B" w:rsidP="008F331B">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максимальное количество этажей </w:t>
      </w:r>
      <w:r>
        <w:rPr>
          <w:rFonts w:ascii="Times New Roman" w:hAnsi="Times New Roman" w:cs="Times New Roman"/>
          <w:color w:val="000000" w:themeColor="text1"/>
          <w:sz w:val="28"/>
          <w:szCs w:val="28"/>
        </w:rPr>
        <w:softHyphen/>
        <w:t>– 9;</w:t>
      </w:r>
    </w:p>
    <w:p w:rsidR="008F331B" w:rsidRPr="008F331B" w:rsidRDefault="008F331B" w:rsidP="008F331B">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максимальный процент застройки земельного участка – 70;</w:t>
      </w:r>
    </w:p>
    <w:p w:rsidR="008F331B" w:rsidRPr="008F331B" w:rsidRDefault="008F331B" w:rsidP="008F331B">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 </w:t>
      </w:r>
      <w:r w:rsidRPr="008F331B">
        <w:rPr>
          <w:rFonts w:ascii="Times New Roman" w:hAnsi="Times New Roman" w:cs="Times New Roman"/>
          <w:sz w:val="28"/>
          <w:szCs w:val="28"/>
        </w:rPr>
        <w:t>предельный минимальный размер земельного участка - 0,1 га, предельный максимальный размер земельного участка – 20 га;</w:t>
      </w:r>
    </w:p>
    <w:p w:rsidR="008F331B" w:rsidRPr="008F331B" w:rsidRDefault="008F331B" w:rsidP="008F331B">
      <w:pPr>
        <w:spacing w:after="0"/>
        <w:ind w:firstLine="567"/>
        <w:jc w:val="both"/>
        <w:rPr>
          <w:rFonts w:ascii="Times New Roman" w:hAnsi="Times New Roman" w:cs="Times New Roman"/>
          <w:sz w:val="28"/>
          <w:szCs w:val="28"/>
        </w:rPr>
      </w:pPr>
      <w:r>
        <w:rPr>
          <w:rFonts w:ascii="Times New Roman" w:hAnsi="Times New Roman" w:cs="Times New Roman"/>
          <w:sz w:val="28"/>
          <w:szCs w:val="28"/>
        </w:rPr>
        <w:t>- </w:t>
      </w:r>
      <w:r w:rsidRPr="008F331B">
        <w:rPr>
          <w:rFonts w:ascii="Times New Roman" w:hAnsi="Times New Roman" w:cs="Times New Roman"/>
          <w:sz w:val="28"/>
          <w:szCs w:val="28"/>
        </w:rPr>
        <w:t>предельный минимальный размер земельного участка для механизированных автостоянок - 0,01 га;</w:t>
      </w:r>
    </w:p>
    <w:p w:rsidR="008F331B" w:rsidRPr="008F331B" w:rsidRDefault="008F331B" w:rsidP="008F331B">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8F331B">
        <w:rPr>
          <w:rFonts w:ascii="Times New Roman" w:hAnsi="Times New Roman" w:cs="Times New Roman"/>
          <w:sz w:val="28"/>
          <w:szCs w:val="28"/>
        </w:rPr>
        <w:t>предельный минимальный размер опор линий электропередач, защитных дорожных сооружений, элементов обустройства автомобильных дорог, искусственных дорожных сооружений, строительных площадок - 0,001 га;</w:t>
      </w:r>
    </w:p>
    <w:p w:rsidR="008F331B" w:rsidRPr="008F331B" w:rsidRDefault="008F331B" w:rsidP="008F331B">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8F331B">
        <w:rPr>
          <w:rFonts w:ascii="Times New Roman" w:hAnsi="Times New Roman" w:cs="Times New Roman"/>
          <w:sz w:val="28"/>
          <w:szCs w:val="28"/>
        </w:rPr>
        <w:t>минимальный отступ от границ земельного участка, за пределами которых запрещено строительство зданий, строений, сооружений - 3 м. Минимальный отступ не устанавливается при условии согласования с правообладателем смежного земельного участка с соблюдением технических регламентов;</w:t>
      </w:r>
    </w:p>
    <w:p w:rsidR="008F331B" w:rsidRPr="008F331B" w:rsidRDefault="008F331B" w:rsidP="008F331B">
      <w:pPr>
        <w:spacing w:after="0"/>
        <w:ind w:firstLine="567"/>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Pr="008F331B">
        <w:rPr>
          <w:rFonts w:ascii="Times New Roman" w:hAnsi="Times New Roman" w:cs="Times New Roman"/>
          <w:sz w:val="28"/>
          <w:szCs w:val="28"/>
        </w:rPr>
        <w:t xml:space="preserve">минимальный отступ от границ земельного участка, за пределами которых запрещено строительство зданий, строений, сооружений, для мини-ТЭЦ, трансформаторных подстанций, распределительных пунктов, центральных тепловых пунктов, котельных, насосных станций, канализационных насосных станций, очистных сооружений ливневой канализации, автоматических телефонных станций, автономных источников теплоснабжения, автономных источников электроснабжения, комплектных трансформаторных подстанций наружной установки, контрольно-пропускных пунктов, сооружений связи, опор </w:t>
      </w:r>
      <w:r w:rsidRPr="008F331B">
        <w:rPr>
          <w:rFonts w:ascii="Times New Roman" w:hAnsi="Times New Roman" w:cs="Times New Roman"/>
          <w:sz w:val="28"/>
          <w:szCs w:val="28"/>
        </w:rPr>
        <w:lastRenderedPageBreak/>
        <w:t>линий электропередач, защитных дорожных сооружений, элементов обустройства автомобильных</w:t>
      </w:r>
      <w:proofErr w:type="gramEnd"/>
      <w:r w:rsidRPr="008F331B">
        <w:rPr>
          <w:rFonts w:ascii="Times New Roman" w:hAnsi="Times New Roman" w:cs="Times New Roman"/>
          <w:sz w:val="28"/>
          <w:szCs w:val="28"/>
        </w:rPr>
        <w:t xml:space="preserve"> </w:t>
      </w:r>
      <w:proofErr w:type="gramStart"/>
      <w:r w:rsidRPr="008F331B">
        <w:rPr>
          <w:rFonts w:ascii="Times New Roman" w:hAnsi="Times New Roman" w:cs="Times New Roman"/>
          <w:sz w:val="28"/>
          <w:szCs w:val="28"/>
        </w:rPr>
        <w:t xml:space="preserve">дорог, искусственных дорожных сооружений, стоянок для автомобилей надземных открытого и закрытого типов, подземных автостоянок, автостоянок с пандусами (рампами) и механизированных автостоянок, открытых площадок, предназначенных для стоянки автомобилей (вместимостью до 500 </w:t>
      </w:r>
      <w:proofErr w:type="spellStart"/>
      <w:r w:rsidRPr="008F331B">
        <w:rPr>
          <w:rFonts w:ascii="Times New Roman" w:hAnsi="Times New Roman" w:cs="Times New Roman"/>
          <w:sz w:val="28"/>
          <w:szCs w:val="28"/>
        </w:rPr>
        <w:t>машино</w:t>
      </w:r>
      <w:proofErr w:type="spellEnd"/>
      <w:r w:rsidRPr="008F331B">
        <w:rPr>
          <w:rFonts w:ascii="Times New Roman" w:hAnsi="Times New Roman" w:cs="Times New Roman"/>
          <w:sz w:val="28"/>
          <w:szCs w:val="28"/>
        </w:rPr>
        <w:t>-мест для всех видов), территорий гаражных и гаражно-</w:t>
      </w:r>
      <w:r w:rsidR="00B13018">
        <w:rPr>
          <w:rFonts w:ascii="Times New Roman" w:hAnsi="Times New Roman" w:cs="Times New Roman"/>
          <w:sz w:val="28"/>
          <w:szCs w:val="28"/>
        </w:rPr>
        <w:t>строительных кооперативов – 1 м.</w:t>
      </w:r>
      <w:proofErr w:type="gramEnd"/>
    </w:p>
    <w:p w:rsidR="008F331B" w:rsidRPr="008F331B" w:rsidRDefault="008F331B" w:rsidP="00294020">
      <w:pPr>
        <w:spacing w:after="0"/>
        <w:ind w:firstLine="567"/>
        <w:jc w:val="both"/>
        <w:rPr>
          <w:rFonts w:ascii="Times New Roman" w:hAnsi="Times New Roman" w:cs="Times New Roman"/>
          <w:sz w:val="28"/>
          <w:szCs w:val="28"/>
        </w:rPr>
      </w:pPr>
      <w:r w:rsidRPr="008F331B">
        <w:rPr>
          <w:rFonts w:ascii="Times New Roman" w:hAnsi="Times New Roman" w:cs="Times New Roman"/>
          <w:sz w:val="28"/>
          <w:szCs w:val="28"/>
        </w:rPr>
        <w:t xml:space="preserve">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w:t>
      </w:r>
      <w:r w:rsidR="00294020">
        <w:rPr>
          <w:rFonts w:ascii="Times New Roman" w:hAnsi="Times New Roman" w:cs="Times New Roman"/>
          <w:sz w:val="28"/>
          <w:szCs w:val="28"/>
        </w:rPr>
        <w:t xml:space="preserve">                                     </w:t>
      </w:r>
      <w:r w:rsidRPr="008F331B">
        <w:rPr>
          <w:rFonts w:ascii="Times New Roman" w:hAnsi="Times New Roman" w:cs="Times New Roman"/>
          <w:sz w:val="28"/>
          <w:szCs w:val="28"/>
        </w:rPr>
        <w:t>с законодательством РФ.</w:t>
      </w:r>
    </w:p>
    <w:p w:rsidR="00E82D4B" w:rsidRDefault="00E82D4B" w:rsidP="00E82D4B">
      <w:pPr>
        <w:spacing w:after="0" w:line="240" w:lineRule="auto"/>
        <w:ind w:firstLine="567"/>
        <w:jc w:val="both"/>
        <w:rPr>
          <w:rFonts w:ascii="Times New Roman" w:hAnsi="Times New Roman" w:cs="Times New Roman"/>
          <w:color w:val="000000" w:themeColor="text1"/>
          <w:sz w:val="28"/>
          <w:szCs w:val="28"/>
        </w:rPr>
      </w:pPr>
    </w:p>
    <w:p w:rsidR="00D24F4D" w:rsidRDefault="00D24F4D" w:rsidP="0022354F">
      <w:pPr>
        <w:spacing w:after="0" w:line="240" w:lineRule="auto"/>
        <w:ind w:firstLine="567"/>
        <w:jc w:val="center"/>
        <w:rPr>
          <w:rFonts w:ascii="Times New Roman" w:hAnsi="Times New Roman" w:cs="Times New Roman"/>
          <w:b/>
          <w:color w:val="000000" w:themeColor="text1"/>
          <w:sz w:val="28"/>
          <w:szCs w:val="28"/>
        </w:rPr>
      </w:pPr>
      <w:proofErr w:type="gramStart"/>
      <w:r w:rsidRPr="0022354F">
        <w:rPr>
          <w:rFonts w:ascii="Times New Roman" w:hAnsi="Times New Roman" w:cs="Times New Roman"/>
          <w:b/>
          <w:color w:val="000000" w:themeColor="text1"/>
          <w:sz w:val="28"/>
          <w:szCs w:val="28"/>
        </w:rPr>
        <w:t>Характеристики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w:t>
      </w:r>
      <w:r w:rsidR="0022354F" w:rsidRPr="0022354F">
        <w:rPr>
          <w:rFonts w:ascii="Times New Roman" w:hAnsi="Times New Roman" w:cs="Times New Roman"/>
          <w:b/>
          <w:color w:val="000000" w:themeColor="text1"/>
          <w:sz w:val="28"/>
          <w:szCs w:val="28"/>
        </w:rPr>
        <w:t xml:space="preserve"> систем коммунальной инфраструктуры, программы комплексного развития</w:t>
      </w:r>
      <w:r w:rsidRPr="0022354F">
        <w:rPr>
          <w:rFonts w:ascii="Times New Roman" w:hAnsi="Times New Roman" w:cs="Times New Roman"/>
          <w:b/>
          <w:color w:val="000000" w:themeColor="text1"/>
          <w:sz w:val="28"/>
          <w:szCs w:val="28"/>
        </w:rPr>
        <w:t xml:space="preserve"> транспортной инфраструктуры, программы комплексного развития</w:t>
      </w:r>
      <w:r w:rsidR="0022354F" w:rsidRPr="0022354F">
        <w:rPr>
          <w:rFonts w:ascii="Times New Roman" w:hAnsi="Times New Roman" w:cs="Times New Roman"/>
          <w:b/>
          <w:color w:val="000000" w:themeColor="text1"/>
          <w:sz w:val="28"/>
          <w:szCs w:val="28"/>
        </w:rPr>
        <w:t xml:space="preserve"> социальной инфраструктуры и необходимых для развития территории в границах элемента планировочной структуры</w:t>
      </w:r>
      <w:proofErr w:type="gramEnd"/>
    </w:p>
    <w:p w:rsidR="00D95087" w:rsidRDefault="00D95087" w:rsidP="0022354F">
      <w:pPr>
        <w:spacing w:after="0" w:line="240" w:lineRule="auto"/>
        <w:ind w:firstLine="567"/>
        <w:jc w:val="both"/>
        <w:rPr>
          <w:rFonts w:ascii="Times New Roman" w:hAnsi="Times New Roman" w:cs="Times New Roman"/>
          <w:color w:val="000000" w:themeColor="text1"/>
          <w:sz w:val="28"/>
          <w:szCs w:val="28"/>
        </w:rPr>
      </w:pPr>
    </w:p>
    <w:p w:rsidR="0022354F" w:rsidRPr="00B13018" w:rsidRDefault="0022354F" w:rsidP="0022354F">
      <w:pPr>
        <w:spacing w:after="0" w:line="240" w:lineRule="auto"/>
        <w:ind w:firstLine="567"/>
        <w:jc w:val="both"/>
        <w:rPr>
          <w:rFonts w:ascii="Times New Roman" w:hAnsi="Times New Roman" w:cs="Times New Roman"/>
          <w:color w:val="000000" w:themeColor="text1"/>
          <w:sz w:val="28"/>
          <w:szCs w:val="28"/>
        </w:rPr>
      </w:pPr>
      <w:r w:rsidRPr="00B13018">
        <w:rPr>
          <w:rFonts w:ascii="Times New Roman" w:hAnsi="Times New Roman" w:cs="Times New Roman"/>
          <w:color w:val="000000" w:themeColor="text1"/>
          <w:sz w:val="28"/>
          <w:szCs w:val="28"/>
        </w:rPr>
        <w:t xml:space="preserve">В границах проекта </w:t>
      </w:r>
      <w:r w:rsidR="00C424DB" w:rsidRPr="00B13018">
        <w:rPr>
          <w:rFonts w:ascii="Times New Roman" w:hAnsi="Times New Roman" w:cs="Times New Roman"/>
          <w:color w:val="000000" w:themeColor="text1"/>
          <w:sz w:val="28"/>
          <w:szCs w:val="28"/>
        </w:rPr>
        <w:t>планировки</w:t>
      </w:r>
      <w:r w:rsidRPr="00B13018">
        <w:rPr>
          <w:rFonts w:ascii="Times New Roman" w:hAnsi="Times New Roman" w:cs="Times New Roman"/>
          <w:color w:val="000000" w:themeColor="text1"/>
          <w:sz w:val="28"/>
          <w:szCs w:val="28"/>
        </w:rPr>
        <w:t xml:space="preserve"> территории расположены следующие объ</w:t>
      </w:r>
      <w:r w:rsidR="00BC2D06" w:rsidRPr="00B13018">
        <w:rPr>
          <w:rFonts w:ascii="Times New Roman" w:hAnsi="Times New Roman" w:cs="Times New Roman"/>
          <w:color w:val="000000" w:themeColor="text1"/>
          <w:sz w:val="28"/>
          <w:szCs w:val="28"/>
        </w:rPr>
        <w:t xml:space="preserve">екты капитального строительства </w:t>
      </w:r>
      <w:r w:rsidRPr="00B13018">
        <w:rPr>
          <w:rFonts w:ascii="Times New Roman" w:hAnsi="Times New Roman" w:cs="Times New Roman"/>
          <w:color w:val="000000" w:themeColor="text1"/>
          <w:sz w:val="28"/>
          <w:szCs w:val="28"/>
        </w:rPr>
        <w:t xml:space="preserve">производственного, общественно-делового и иного назначения: </w:t>
      </w:r>
    </w:p>
    <w:p w:rsidR="00C3107E" w:rsidRPr="00B13018" w:rsidRDefault="00C3107E" w:rsidP="00C3107E">
      <w:pPr>
        <w:spacing w:after="0" w:line="240" w:lineRule="auto"/>
        <w:ind w:firstLine="567"/>
        <w:jc w:val="both"/>
        <w:rPr>
          <w:rFonts w:ascii="Times New Roman" w:hAnsi="Times New Roman" w:cs="Times New Roman"/>
          <w:color w:val="000000" w:themeColor="text1"/>
          <w:sz w:val="28"/>
          <w:szCs w:val="28"/>
        </w:rPr>
      </w:pPr>
      <w:r w:rsidRPr="00B13018">
        <w:rPr>
          <w:rFonts w:ascii="Times New Roman" w:hAnsi="Times New Roman" w:cs="Times New Roman"/>
          <w:color w:val="000000" w:themeColor="text1"/>
          <w:sz w:val="28"/>
          <w:szCs w:val="28"/>
        </w:rPr>
        <w:t xml:space="preserve">- </w:t>
      </w:r>
      <w:r w:rsidR="00A954F6">
        <w:rPr>
          <w:rFonts w:ascii="Times New Roman" w:hAnsi="Times New Roman" w:cs="Times New Roman"/>
          <w:color w:val="000000" w:themeColor="text1"/>
          <w:sz w:val="28"/>
          <w:szCs w:val="28"/>
        </w:rPr>
        <w:t>объекты бытового назначения</w:t>
      </w:r>
      <w:r w:rsidRPr="00B13018">
        <w:rPr>
          <w:rFonts w:ascii="Times New Roman" w:hAnsi="Times New Roman" w:cs="Times New Roman"/>
          <w:color w:val="000000" w:themeColor="text1"/>
          <w:sz w:val="28"/>
          <w:szCs w:val="28"/>
        </w:rPr>
        <w:t>;</w:t>
      </w:r>
    </w:p>
    <w:p w:rsidR="00C3107E" w:rsidRPr="00B13018" w:rsidRDefault="00A954F6" w:rsidP="00C3107E">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частное медицинское учреждение</w:t>
      </w:r>
      <w:r w:rsidR="00C3107E" w:rsidRPr="00B13018">
        <w:rPr>
          <w:rFonts w:ascii="Times New Roman" w:hAnsi="Times New Roman" w:cs="Times New Roman"/>
          <w:color w:val="000000" w:themeColor="text1"/>
          <w:sz w:val="28"/>
          <w:szCs w:val="28"/>
        </w:rPr>
        <w:t>;</w:t>
      </w:r>
    </w:p>
    <w:p w:rsidR="00C3107E" w:rsidRPr="00B13018" w:rsidRDefault="00A954F6" w:rsidP="00C3107E">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объекты производственного назначения</w:t>
      </w:r>
      <w:r w:rsidR="00AA14DD">
        <w:rPr>
          <w:rFonts w:ascii="Times New Roman" w:hAnsi="Times New Roman" w:cs="Times New Roman"/>
          <w:color w:val="000000" w:themeColor="text1"/>
          <w:sz w:val="28"/>
          <w:szCs w:val="28"/>
        </w:rPr>
        <w:t>.</w:t>
      </w:r>
    </w:p>
    <w:p w:rsidR="00C424DB" w:rsidRDefault="008D245C" w:rsidP="00C3107E">
      <w:pPr>
        <w:spacing w:after="0" w:line="240" w:lineRule="auto"/>
        <w:ind w:firstLine="567"/>
        <w:jc w:val="both"/>
        <w:rPr>
          <w:rFonts w:ascii="Times New Roman" w:hAnsi="Times New Roman" w:cs="Times New Roman"/>
          <w:color w:val="000000" w:themeColor="text1"/>
          <w:sz w:val="28"/>
          <w:szCs w:val="28"/>
        </w:rPr>
      </w:pPr>
      <w:r w:rsidRPr="00B13018">
        <w:rPr>
          <w:rFonts w:ascii="Times New Roman" w:hAnsi="Times New Roman" w:cs="Times New Roman"/>
          <w:color w:val="000000" w:themeColor="text1"/>
          <w:sz w:val="28"/>
          <w:szCs w:val="28"/>
        </w:rPr>
        <w:t>Транспортная инфраструктура рассматриваемой территории представлена улицей Вокзальная, расположенная за границами проекта планировки территории с северной стороны.</w:t>
      </w:r>
    </w:p>
    <w:p w:rsidR="00C424DB" w:rsidRDefault="00C424DB" w:rsidP="00C424DB">
      <w:pPr>
        <w:spacing w:after="0" w:line="240" w:lineRule="auto"/>
        <w:jc w:val="center"/>
        <w:rPr>
          <w:rFonts w:ascii="Times New Roman" w:hAnsi="Times New Roman" w:cs="Times New Roman"/>
          <w:b/>
          <w:color w:val="000000" w:themeColor="text1"/>
          <w:sz w:val="28"/>
          <w:szCs w:val="28"/>
        </w:rPr>
      </w:pPr>
    </w:p>
    <w:p w:rsidR="00C424DB" w:rsidRDefault="00D95087" w:rsidP="00C424DB">
      <w:pPr>
        <w:spacing w:after="0" w:line="240" w:lineRule="auto"/>
        <w:jc w:val="center"/>
        <w:rPr>
          <w:rFonts w:ascii="Times New Roman" w:hAnsi="Times New Roman" w:cs="Times New Roman"/>
          <w:b/>
          <w:color w:val="000000" w:themeColor="text1"/>
          <w:sz w:val="28"/>
          <w:szCs w:val="28"/>
        </w:rPr>
      </w:pPr>
      <w:proofErr w:type="gramStart"/>
      <w:r>
        <w:rPr>
          <w:rFonts w:ascii="Times New Roman" w:hAnsi="Times New Roman" w:cs="Times New Roman"/>
          <w:b/>
          <w:color w:val="000000" w:themeColor="text1"/>
          <w:sz w:val="28"/>
          <w:szCs w:val="28"/>
        </w:rPr>
        <w:t>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транспортной инфраструктуры, программы комплексного развития социальной инфраструктуры</w:t>
      </w:r>
      <w:proofErr w:type="gramEnd"/>
    </w:p>
    <w:p w:rsidR="00C424DB" w:rsidRDefault="008D245C" w:rsidP="00C424DB">
      <w:pPr>
        <w:spacing w:after="0" w:line="240" w:lineRule="auto"/>
        <w:ind w:firstLine="567"/>
        <w:jc w:val="both"/>
        <w:rPr>
          <w:rFonts w:ascii="Times New Roman" w:hAnsi="Times New Roman" w:cs="Times New Roman"/>
          <w:color w:val="000000" w:themeColor="text1"/>
          <w:sz w:val="28"/>
          <w:szCs w:val="28"/>
        </w:rPr>
      </w:pPr>
      <w:bookmarkStart w:id="0" w:name="_GoBack"/>
      <w:bookmarkEnd w:id="0"/>
      <w:r>
        <w:rPr>
          <w:rFonts w:ascii="Times New Roman" w:hAnsi="Times New Roman" w:cs="Times New Roman"/>
          <w:color w:val="000000" w:themeColor="text1"/>
          <w:sz w:val="28"/>
          <w:szCs w:val="28"/>
        </w:rPr>
        <w:lastRenderedPageBreak/>
        <w:t>Выделение очередности планируемого развития территории проекта планировки территории не предусмотрено.</w:t>
      </w:r>
    </w:p>
    <w:p w:rsidR="000A1072" w:rsidRDefault="000A1072" w:rsidP="00C424DB">
      <w:pPr>
        <w:spacing w:after="0" w:line="240" w:lineRule="auto"/>
        <w:ind w:firstLine="567"/>
        <w:jc w:val="both"/>
        <w:rPr>
          <w:rFonts w:ascii="Times New Roman" w:hAnsi="Times New Roman" w:cs="Times New Roman"/>
          <w:color w:val="000000" w:themeColor="text1"/>
          <w:sz w:val="28"/>
          <w:szCs w:val="28"/>
        </w:rPr>
      </w:pPr>
    </w:p>
    <w:p w:rsidR="000A1072" w:rsidRDefault="000A1072" w:rsidP="000A1072">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Технико-экономические показатели </w:t>
      </w:r>
    </w:p>
    <w:p w:rsidR="000A1072" w:rsidRDefault="000A1072" w:rsidP="000A1072">
      <w:pPr>
        <w:spacing w:after="0"/>
        <w:jc w:val="center"/>
        <w:rPr>
          <w:rFonts w:ascii="Times New Roman" w:hAnsi="Times New Roman" w:cs="Times New Roman"/>
          <w:b/>
          <w:sz w:val="28"/>
          <w:szCs w:val="28"/>
        </w:rPr>
      </w:pPr>
    </w:p>
    <w:tbl>
      <w:tblPr>
        <w:tblW w:w="4895"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3940"/>
        <w:gridCol w:w="1598"/>
        <w:gridCol w:w="1912"/>
        <w:gridCol w:w="1846"/>
      </w:tblGrid>
      <w:tr w:rsidR="000A1072" w:rsidRPr="00DB1064" w:rsidTr="00A954F6">
        <w:trPr>
          <w:trHeight w:val="20"/>
          <w:jc w:val="center"/>
        </w:trPr>
        <w:tc>
          <w:tcPr>
            <w:tcW w:w="317" w:type="pct"/>
            <w:tcBorders>
              <w:top w:val="single" w:sz="4" w:space="0" w:color="auto"/>
              <w:left w:val="single" w:sz="4" w:space="0" w:color="auto"/>
              <w:bottom w:val="single" w:sz="4" w:space="0" w:color="auto"/>
              <w:right w:val="single" w:sz="4" w:space="0" w:color="auto"/>
            </w:tcBorders>
            <w:vAlign w:val="center"/>
            <w:hideMark/>
          </w:tcPr>
          <w:p w:rsidR="000A1072" w:rsidRPr="00DB1064" w:rsidRDefault="000A1072" w:rsidP="00A954F6">
            <w:pPr>
              <w:spacing w:after="0"/>
              <w:jc w:val="center"/>
              <w:rPr>
                <w:rFonts w:ascii="Times New Roman" w:hAnsi="Times New Roman" w:cs="Times New Roman"/>
                <w:sz w:val="28"/>
                <w:szCs w:val="28"/>
              </w:rPr>
            </w:pPr>
            <w:r w:rsidRPr="00DB1064">
              <w:rPr>
                <w:rFonts w:ascii="Times New Roman" w:hAnsi="Times New Roman" w:cs="Times New Roman"/>
                <w:sz w:val="28"/>
                <w:szCs w:val="28"/>
              </w:rPr>
              <w:t xml:space="preserve">№ </w:t>
            </w:r>
            <w:proofErr w:type="gramStart"/>
            <w:r w:rsidRPr="00DB1064">
              <w:rPr>
                <w:rFonts w:ascii="Times New Roman" w:hAnsi="Times New Roman" w:cs="Times New Roman"/>
                <w:sz w:val="28"/>
                <w:szCs w:val="28"/>
              </w:rPr>
              <w:t>п</w:t>
            </w:r>
            <w:proofErr w:type="gramEnd"/>
            <w:r w:rsidRPr="00DB1064">
              <w:rPr>
                <w:rFonts w:ascii="Times New Roman" w:hAnsi="Times New Roman" w:cs="Times New Roman"/>
                <w:sz w:val="28"/>
                <w:szCs w:val="28"/>
              </w:rPr>
              <w:t>/п</w:t>
            </w:r>
          </w:p>
        </w:tc>
        <w:tc>
          <w:tcPr>
            <w:tcW w:w="1985" w:type="pct"/>
            <w:tcBorders>
              <w:top w:val="single" w:sz="4" w:space="0" w:color="auto"/>
              <w:left w:val="single" w:sz="4" w:space="0" w:color="auto"/>
              <w:bottom w:val="single" w:sz="4" w:space="0" w:color="auto"/>
              <w:right w:val="single" w:sz="4" w:space="0" w:color="auto"/>
            </w:tcBorders>
            <w:vAlign w:val="center"/>
            <w:hideMark/>
          </w:tcPr>
          <w:p w:rsidR="000A1072" w:rsidRPr="00DB1064" w:rsidRDefault="000A1072" w:rsidP="00A954F6">
            <w:pPr>
              <w:spacing w:after="0"/>
              <w:jc w:val="center"/>
              <w:rPr>
                <w:rFonts w:ascii="Times New Roman" w:hAnsi="Times New Roman" w:cs="Times New Roman"/>
                <w:sz w:val="28"/>
                <w:szCs w:val="28"/>
              </w:rPr>
            </w:pPr>
            <w:r w:rsidRPr="00DB1064">
              <w:rPr>
                <w:rFonts w:ascii="Times New Roman" w:hAnsi="Times New Roman" w:cs="Times New Roman"/>
                <w:sz w:val="28"/>
                <w:szCs w:val="28"/>
              </w:rPr>
              <w:t>Наименование показателей</w:t>
            </w:r>
          </w:p>
        </w:tc>
        <w:tc>
          <w:tcPr>
            <w:tcW w:w="805" w:type="pct"/>
            <w:tcBorders>
              <w:top w:val="single" w:sz="4" w:space="0" w:color="auto"/>
              <w:left w:val="single" w:sz="4" w:space="0" w:color="auto"/>
              <w:bottom w:val="single" w:sz="4" w:space="0" w:color="auto"/>
              <w:right w:val="single" w:sz="4" w:space="0" w:color="auto"/>
            </w:tcBorders>
            <w:vAlign w:val="center"/>
            <w:hideMark/>
          </w:tcPr>
          <w:p w:rsidR="000A1072" w:rsidRPr="00DB1064" w:rsidRDefault="000A1072" w:rsidP="00A954F6">
            <w:pPr>
              <w:spacing w:after="0"/>
              <w:jc w:val="center"/>
              <w:rPr>
                <w:rFonts w:ascii="Times New Roman" w:hAnsi="Times New Roman" w:cs="Times New Roman"/>
                <w:sz w:val="28"/>
                <w:szCs w:val="28"/>
              </w:rPr>
            </w:pPr>
            <w:r w:rsidRPr="00DB1064">
              <w:rPr>
                <w:rFonts w:ascii="Times New Roman" w:hAnsi="Times New Roman" w:cs="Times New Roman"/>
                <w:sz w:val="28"/>
                <w:szCs w:val="28"/>
              </w:rPr>
              <w:t>Единица измерения</w:t>
            </w:r>
          </w:p>
        </w:tc>
        <w:tc>
          <w:tcPr>
            <w:tcW w:w="963" w:type="pct"/>
            <w:tcBorders>
              <w:top w:val="single" w:sz="4" w:space="0" w:color="auto"/>
              <w:left w:val="single" w:sz="4" w:space="0" w:color="auto"/>
              <w:bottom w:val="single" w:sz="4" w:space="0" w:color="auto"/>
              <w:right w:val="single" w:sz="4" w:space="0" w:color="auto"/>
            </w:tcBorders>
            <w:vAlign w:val="center"/>
            <w:hideMark/>
          </w:tcPr>
          <w:p w:rsidR="000A1072" w:rsidRPr="00DB1064" w:rsidRDefault="000A1072" w:rsidP="00A954F6">
            <w:pPr>
              <w:spacing w:after="0"/>
              <w:jc w:val="center"/>
              <w:rPr>
                <w:rFonts w:ascii="Times New Roman" w:hAnsi="Times New Roman" w:cs="Times New Roman"/>
                <w:sz w:val="28"/>
                <w:szCs w:val="28"/>
              </w:rPr>
            </w:pPr>
            <w:r w:rsidRPr="00DB1064">
              <w:rPr>
                <w:rFonts w:ascii="Times New Roman" w:hAnsi="Times New Roman" w:cs="Times New Roman"/>
                <w:sz w:val="28"/>
                <w:szCs w:val="28"/>
              </w:rPr>
              <w:t>Современное состояние 2019 год</w:t>
            </w:r>
          </w:p>
        </w:tc>
        <w:tc>
          <w:tcPr>
            <w:tcW w:w="930" w:type="pct"/>
            <w:tcBorders>
              <w:top w:val="single" w:sz="4" w:space="0" w:color="auto"/>
              <w:left w:val="single" w:sz="4" w:space="0" w:color="auto"/>
              <w:bottom w:val="single" w:sz="4" w:space="0" w:color="auto"/>
              <w:right w:val="single" w:sz="4" w:space="0" w:color="auto"/>
            </w:tcBorders>
            <w:vAlign w:val="center"/>
            <w:hideMark/>
          </w:tcPr>
          <w:p w:rsidR="000A1072" w:rsidRPr="00DB1064" w:rsidRDefault="000A1072" w:rsidP="00A954F6">
            <w:pPr>
              <w:spacing w:after="0"/>
              <w:jc w:val="center"/>
              <w:rPr>
                <w:rFonts w:ascii="Times New Roman" w:hAnsi="Times New Roman" w:cs="Times New Roman"/>
                <w:sz w:val="28"/>
                <w:szCs w:val="28"/>
              </w:rPr>
            </w:pPr>
            <w:r w:rsidRPr="00DB1064">
              <w:rPr>
                <w:rFonts w:ascii="Times New Roman" w:hAnsi="Times New Roman" w:cs="Times New Roman"/>
                <w:sz w:val="28"/>
                <w:szCs w:val="28"/>
              </w:rPr>
              <w:t>Расчетный срок 2039 год</w:t>
            </w:r>
          </w:p>
        </w:tc>
      </w:tr>
      <w:tr w:rsidR="000A1072" w:rsidRPr="00DB1064" w:rsidTr="00A954F6">
        <w:trPr>
          <w:trHeight w:val="20"/>
          <w:jc w:val="center"/>
        </w:trPr>
        <w:tc>
          <w:tcPr>
            <w:tcW w:w="317" w:type="pct"/>
            <w:tcBorders>
              <w:top w:val="single" w:sz="4" w:space="0" w:color="auto"/>
              <w:left w:val="single" w:sz="4" w:space="0" w:color="auto"/>
              <w:bottom w:val="single" w:sz="4" w:space="0" w:color="auto"/>
              <w:right w:val="single" w:sz="4" w:space="0" w:color="auto"/>
            </w:tcBorders>
            <w:vAlign w:val="center"/>
            <w:hideMark/>
          </w:tcPr>
          <w:p w:rsidR="000A1072" w:rsidRPr="00DB1064" w:rsidRDefault="000A1072" w:rsidP="00A954F6">
            <w:pPr>
              <w:spacing w:after="0"/>
              <w:jc w:val="center"/>
              <w:rPr>
                <w:rFonts w:ascii="Times New Roman" w:hAnsi="Times New Roman" w:cs="Times New Roman"/>
                <w:sz w:val="28"/>
                <w:szCs w:val="28"/>
              </w:rPr>
            </w:pPr>
            <w:r w:rsidRPr="00DB1064">
              <w:rPr>
                <w:rFonts w:ascii="Times New Roman" w:hAnsi="Times New Roman" w:cs="Times New Roman"/>
                <w:sz w:val="28"/>
                <w:szCs w:val="28"/>
              </w:rPr>
              <w:t>1</w:t>
            </w:r>
          </w:p>
        </w:tc>
        <w:tc>
          <w:tcPr>
            <w:tcW w:w="1985" w:type="pct"/>
            <w:tcBorders>
              <w:top w:val="single" w:sz="4" w:space="0" w:color="auto"/>
              <w:left w:val="single" w:sz="4" w:space="0" w:color="auto"/>
              <w:bottom w:val="single" w:sz="4" w:space="0" w:color="auto"/>
              <w:right w:val="single" w:sz="4" w:space="0" w:color="auto"/>
            </w:tcBorders>
            <w:vAlign w:val="center"/>
            <w:hideMark/>
          </w:tcPr>
          <w:p w:rsidR="000A1072" w:rsidRPr="00DB1064" w:rsidRDefault="000A1072" w:rsidP="00A954F6">
            <w:pPr>
              <w:spacing w:after="0"/>
              <w:jc w:val="center"/>
              <w:rPr>
                <w:rFonts w:ascii="Times New Roman" w:hAnsi="Times New Roman" w:cs="Times New Roman"/>
                <w:sz w:val="28"/>
                <w:szCs w:val="28"/>
              </w:rPr>
            </w:pPr>
            <w:r w:rsidRPr="00DB1064">
              <w:rPr>
                <w:rFonts w:ascii="Times New Roman" w:hAnsi="Times New Roman" w:cs="Times New Roman"/>
                <w:sz w:val="28"/>
                <w:szCs w:val="28"/>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0A1072" w:rsidRPr="00DB1064" w:rsidRDefault="000A1072" w:rsidP="00A954F6">
            <w:pPr>
              <w:spacing w:after="0"/>
              <w:jc w:val="center"/>
              <w:rPr>
                <w:rFonts w:ascii="Times New Roman" w:hAnsi="Times New Roman" w:cs="Times New Roman"/>
                <w:sz w:val="28"/>
                <w:szCs w:val="28"/>
              </w:rPr>
            </w:pPr>
            <w:r w:rsidRPr="00DB1064">
              <w:rPr>
                <w:rFonts w:ascii="Times New Roman" w:hAnsi="Times New Roman" w:cs="Times New Roman"/>
                <w:sz w:val="28"/>
                <w:szCs w:val="28"/>
              </w:rPr>
              <w:t>3</w:t>
            </w:r>
          </w:p>
        </w:tc>
        <w:tc>
          <w:tcPr>
            <w:tcW w:w="963" w:type="pct"/>
            <w:tcBorders>
              <w:top w:val="single" w:sz="4" w:space="0" w:color="auto"/>
              <w:left w:val="single" w:sz="4" w:space="0" w:color="auto"/>
              <w:bottom w:val="single" w:sz="4" w:space="0" w:color="auto"/>
              <w:right w:val="single" w:sz="4" w:space="0" w:color="auto"/>
            </w:tcBorders>
            <w:vAlign w:val="center"/>
            <w:hideMark/>
          </w:tcPr>
          <w:p w:rsidR="000A1072" w:rsidRPr="00DB1064" w:rsidRDefault="000A1072" w:rsidP="00A954F6">
            <w:pPr>
              <w:spacing w:after="0"/>
              <w:jc w:val="center"/>
              <w:rPr>
                <w:rFonts w:ascii="Times New Roman" w:hAnsi="Times New Roman" w:cs="Times New Roman"/>
                <w:sz w:val="28"/>
                <w:szCs w:val="28"/>
              </w:rPr>
            </w:pPr>
            <w:r w:rsidRPr="00DB1064">
              <w:rPr>
                <w:rFonts w:ascii="Times New Roman" w:hAnsi="Times New Roman" w:cs="Times New Roman"/>
                <w:sz w:val="28"/>
                <w:szCs w:val="28"/>
              </w:rPr>
              <w:t>4</w:t>
            </w:r>
          </w:p>
        </w:tc>
        <w:tc>
          <w:tcPr>
            <w:tcW w:w="930" w:type="pct"/>
            <w:tcBorders>
              <w:top w:val="single" w:sz="4" w:space="0" w:color="auto"/>
              <w:left w:val="single" w:sz="4" w:space="0" w:color="auto"/>
              <w:bottom w:val="single" w:sz="4" w:space="0" w:color="auto"/>
              <w:right w:val="single" w:sz="4" w:space="0" w:color="auto"/>
            </w:tcBorders>
            <w:vAlign w:val="center"/>
            <w:hideMark/>
          </w:tcPr>
          <w:p w:rsidR="000A1072" w:rsidRPr="00DB1064" w:rsidRDefault="000A1072" w:rsidP="00A954F6">
            <w:pPr>
              <w:spacing w:after="0"/>
              <w:jc w:val="center"/>
              <w:rPr>
                <w:rFonts w:ascii="Times New Roman" w:hAnsi="Times New Roman" w:cs="Times New Roman"/>
                <w:sz w:val="28"/>
                <w:szCs w:val="28"/>
              </w:rPr>
            </w:pPr>
            <w:r w:rsidRPr="00DB1064">
              <w:rPr>
                <w:rFonts w:ascii="Times New Roman" w:hAnsi="Times New Roman" w:cs="Times New Roman"/>
                <w:sz w:val="28"/>
                <w:szCs w:val="28"/>
              </w:rPr>
              <w:t>5</w:t>
            </w:r>
          </w:p>
        </w:tc>
      </w:tr>
      <w:tr w:rsidR="000A1072" w:rsidRPr="00DB1064" w:rsidTr="00A954F6">
        <w:trPr>
          <w:trHeight w:val="20"/>
          <w:jc w:val="center"/>
        </w:trPr>
        <w:tc>
          <w:tcPr>
            <w:tcW w:w="317" w:type="pct"/>
            <w:tcBorders>
              <w:top w:val="single" w:sz="4" w:space="0" w:color="auto"/>
              <w:left w:val="single" w:sz="4" w:space="0" w:color="auto"/>
              <w:bottom w:val="single" w:sz="4" w:space="0" w:color="auto"/>
              <w:right w:val="single" w:sz="4" w:space="0" w:color="auto"/>
            </w:tcBorders>
            <w:vAlign w:val="center"/>
            <w:hideMark/>
          </w:tcPr>
          <w:p w:rsidR="000A1072" w:rsidRPr="00DB1064" w:rsidRDefault="000A1072" w:rsidP="00A954F6">
            <w:pPr>
              <w:spacing w:after="0"/>
              <w:jc w:val="center"/>
              <w:rPr>
                <w:rFonts w:ascii="Times New Roman" w:hAnsi="Times New Roman" w:cs="Times New Roman"/>
                <w:sz w:val="28"/>
                <w:szCs w:val="28"/>
              </w:rPr>
            </w:pPr>
            <w:r w:rsidRPr="00DB1064">
              <w:rPr>
                <w:rFonts w:ascii="Times New Roman" w:hAnsi="Times New Roman" w:cs="Times New Roman"/>
                <w:sz w:val="28"/>
                <w:szCs w:val="28"/>
              </w:rPr>
              <w:t>1</w:t>
            </w:r>
          </w:p>
        </w:tc>
        <w:tc>
          <w:tcPr>
            <w:tcW w:w="1985" w:type="pct"/>
            <w:tcBorders>
              <w:top w:val="single" w:sz="4" w:space="0" w:color="auto"/>
              <w:left w:val="single" w:sz="4" w:space="0" w:color="auto"/>
              <w:bottom w:val="single" w:sz="4" w:space="0" w:color="auto"/>
              <w:right w:val="single" w:sz="4" w:space="0" w:color="auto"/>
            </w:tcBorders>
            <w:vAlign w:val="center"/>
            <w:hideMark/>
          </w:tcPr>
          <w:p w:rsidR="000A1072" w:rsidRPr="00DB1064" w:rsidRDefault="000A1072" w:rsidP="00A954F6">
            <w:pPr>
              <w:spacing w:after="0"/>
              <w:jc w:val="center"/>
              <w:rPr>
                <w:rFonts w:ascii="Times New Roman" w:hAnsi="Times New Roman" w:cs="Times New Roman"/>
                <w:sz w:val="28"/>
                <w:szCs w:val="28"/>
              </w:rPr>
            </w:pPr>
            <w:r w:rsidRPr="00DB1064">
              <w:rPr>
                <w:rFonts w:ascii="Times New Roman" w:hAnsi="Times New Roman" w:cs="Times New Roman"/>
                <w:sz w:val="28"/>
                <w:szCs w:val="28"/>
              </w:rPr>
              <w:t>Территория в границах подготовки проекта планировки территории</w:t>
            </w:r>
          </w:p>
        </w:tc>
        <w:tc>
          <w:tcPr>
            <w:tcW w:w="805" w:type="pct"/>
            <w:tcBorders>
              <w:top w:val="single" w:sz="4" w:space="0" w:color="auto"/>
              <w:left w:val="single" w:sz="4" w:space="0" w:color="auto"/>
              <w:bottom w:val="single" w:sz="4" w:space="0" w:color="auto"/>
              <w:right w:val="single" w:sz="4" w:space="0" w:color="auto"/>
            </w:tcBorders>
            <w:vAlign w:val="center"/>
            <w:hideMark/>
          </w:tcPr>
          <w:p w:rsidR="000A1072" w:rsidRPr="00DB1064" w:rsidRDefault="000A1072" w:rsidP="00A954F6">
            <w:pPr>
              <w:spacing w:after="0"/>
              <w:jc w:val="center"/>
              <w:rPr>
                <w:rFonts w:ascii="Times New Roman" w:hAnsi="Times New Roman" w:cs="Times New Roman"/>
                <w:sz w:val="28"/>
                <w:szCs w:val="28"/>
              </w:rPr>
            </w:pPr>
            <w:r>
              <w:rPr>
                <w:rFonts w:ascii="Times New Roman" w:hAnsi="Times New Roman" w:cs="Times New Roman"/>
                <w:sz w:val="28"/>
                <w:szCs w:val="28"/>
              </w:rPr>
              <w:t>кв. м</w:t>
            </w:r>
          </w:p>
        </w:tc>
        <w:tc>
          <w:tcPr>
            <w:tcW w:w="963" w:type="pct"/>
            <w:tcBorders>
              <w:top w:val="single" w:sz="4" w:space="0" w:color="auto"/>
              <w:left w:val="single" w:sz="4" w:space="0" w:color="auto"/>
              <w:bottom w:val="single" w:sz="4" w:space="0" w:color="auto"/>
              <w:right w:val="single" w:sz="4" w:space="0" w:color="auto"/>
            </w:tcBorders>
            <w:vAlign w:val="center"/>
            <w:hideMark/>
          </w:tcPr>
          <w:p w:rsidR="000A1072" w:rsidRPr="00DB1064" w:rsidRDefault="000A1072" w:rsidP="00A954F6">
            <w:pPr>
              <w:spacing w:after="0"/>
              <w:jc w:val="center"/>
              <w:rPr>
                <w:rFonts w:ascii="Times New Roman" w:hAnsi="Times New Roman" w:cs="Times New Roman"/>
                <w:sz w:val="28"/>
                <w:szCs w:val="28"/>
              </w:rPr>
            </w:pPr>
            <w:r>
              <w:rPr>
                <w:rFonts w:ascii="Times New Roman" w:hAnsi="Times New Roman" w:cs="Times New Roman"/>
                <w:sz w:val="28"/>
                <w:szCs w:val="28"/>
              </w:rPr>
              <w:t>10093</w:t>
            </w:r>
          </w:p>
        </w:tc>
        <w:tc>
          <w:tcPr>
            <w:tcW w:w="930" w:type="pct"/>
            <w:tcBorders>
              <w:top w:val="single" w:sz="4" w:space="0" w:color="auto"/>
              <w:left w:val="single" w:sz="4" w:space="0" w:color="auto"/>
              <w:bottom w:val="single" w:sz="4" w:space="0" w:color="auto"/>
              <w:right w:val="single" w:sz="4" w:space="0" w:color="auto"/>
            </w:tcBorders>
            <w:vAlign w:val="center"/>
            <w:hideMark/>
          </w:tcPr>
          <w:p w:rsidR="000A1072" w:rsidRPr="00DB1064" w:rsidRDefault="000A1072" w:rsidP="00A954F6">
            <w:pPr>
              <w:spacing w:after="0"/>
              <w:jc w:val="center"/>
              <w:rPr>
                <w:rFonts w:ascii="Times New Roman" w:hAnsi="Times New Roman" w:cs="Times New Roman"/>
                <w:sz w:val="28"/>
                <w:szCs w:val="28"/>
              </w:rPr>
            </w:pPr>
            <w:r>
              <w:rPr>
                <w:rFonts w:ascii="Times New Roman" w:hAnsi="Times New Roman" w:cs="Times New Roman"/>
                <w:sz w:val="28"/>
                <w:szCs w:val="28"/>
              </w:rPr>
              <w:t>-</w:t>
            </w:r>
          </w:p>
        </w:tc>
      </w:tr>
      <w:tr w:rsidR="000A1072" w:rsidRPr="00DB1064" w:rsidTr="00A954F6">
        <w:trPr>
          <w:trHeight w:val="20"/>
          <w:jc w:val="center"/>
        </w:trPr>
        <w:tc>
          <w:tcPr>
            <w:tcW w:w="317" w:type="pct"/>
            <w:tcBorders>
              <w:top w:val="single" w:sz="4" w:space="0" w:color="auto"/>
              <w:left w:val="single" w:sz="4" w:space="0" w:color="auto"/>
              <w:bottom w:val="single" w:sz="4" w:space="0" w:color="auto"/>
              <w:right w:val="single" w:sz="4" w:space="0" w:color="auto"/>
            </w:tcBorders>
            <w:vAlign w:val="center"/>
            <w:hideMark/>
          </w:tcPr>
          <w:p w:rsidR="000A1072" w:rsidRPr="00DB1064" w:rsidRDefault="000A1072" w:rsidP="00A954F6">
            <w:pPr>
              <w:spacing w:after="0"/>
              <w:jc w:val="center"/>
              <w:rPr>
                <w:rFonts w:ascii="Times New Roman" w:hAnsi="Times New Roman" w:cs="Times New Roman"/>
                <w:sz w:val="28"/>
                <w:szCs w:val="28"/>
              </w:rPr>
            </w:pPr>
            <w:r>
              <w:rPr>
                <w:rFonts w:ascii="Times New Roman" w:hAnsi="Times New Roman" w:cs="Times New Roman"/>
                <w:sz w:val="28"/>
                <w:szCs w:val="28"/>
              </w:rPr>
              <w:t>2</w:t>
            </w:r>
          </w:p>
        </w:tc>
        <w:tc>
          <w:tcPr>
            <w:tcW w:w="4683" w:type="pct"/>
            <w:gridSpan w:val="4"/>
            <w:tcBorders>
              <w:top w:val="single" w:sz="4" w:space="0" w:color="auto"/>
              <w:left w:val="single" w:sz="4" w:space="0" w:color="auto"/>
              <w:bottom w:val="single" w:sz="4" w:space="0" w:color="auto"/>
              <w:right w:val="single" w:sz="4" w:space="0" w:color="auto"/>
            </w:tcBorders>
            <w:vAlign w:val="center"/>
            <w:hideMark/>
          </w:tcPr>
          <w:p w:rsidR="000A1072" w:rsidRPr="00DB1064" w:rsidRDefault="000A1072" w:rsidP="00A954F6">
            <w:pPr>
              <w:spacing w:after="0"/>
              <w:jc w:val="center"/>
              <w:rPr>
                <w:rFonts w:ascii="Times New Roman" w:hAnsi="Times New Roman" w:cs="Times New Roman"/>
                <w:sz w:val="28"/>
                <w:szCs w:val="28"/>
              </w:rPr>
            </w:pPr>
            <w:r w:rsidRPr="00DB1064">
              <w:rPr>
                <w:rFonts w:ascii="Times New Roman" w:hAnsi="Times New Roman" w:cs="Times New Roman"/>
                <w:sz w:val="28"/>
                <w:szCs w:val="28"/>
              </w:rPr>
              <w:t>Объекты инженерной инфраструктуры</w:t>
            </w:r>
          </w:p>
        </w:tc>
      </w:tr>
      <w:tr w:rsidR="000A1072" w:rsidRPr="00DB1064" w:rsidTr="00A954F6">
        <w:trPr>
          <w:trHeight w:val="291"/>
          <w:jc w:val="center"/>
        </w:trPr>
        <w:tc>
          <w:tcPr>
            <w:tcW w:w="317" w:type="pct"/>
            <w:tcBorders>
              <w:top w:val="single" w:sz="4" w:space="0" w:color="auto"/>
              <w:left w:val="single" w:sz="4" w:space="0" w:color="auto"/>
              <w:bottom w:val="single" w:sz="4" w:space="0" w:color="auto"/>
              <w:right w:val="single" w:sz="4" w:space="0" w:color="auto"/>
            </w:tcBorders>
            <w:vAlign w:val="center"/>
            <w:hideMark/>
          </w:tcPr>
          <w:p w:rsidR="000A1072" w:rsidRPr="00DB1064" w:rsidRDefault="000A1072" w:rsidP="00A954F6">
            <w:pPr>
              <w:spacing w:after="0"/>
              <w:jc w:val="center"/>
              <w:rPr>
                <w:rFonts w:ascii="Times New Roman" w:hAnsi="Times New Roman" w:cs="Times New Roman"/>
                <w:sz w:val="28"/>
                <w:szCs w:val="28"/>
              </w:rPr>
            </w:pPr>
            <w:r>
              <w:rPr>
                <w:rFonts w:ascii="Times New Roman" w:hAnsi="Times New Roman" w:cs="Times New Roman"/>
                <w:sz w:val="28"/>
                <w:szCs w:val="28"/>
              </w:rPr>
              <w:t>2</w:t>
            </w:r>
            <w:r w:rsidRPr="00DB1064">
              <w:rPr>
                <w:rFonts w:ascii="Times New Roman" w:hAnsi="Times New Roman" w:cs="Times New Roman"/>
                <w:sz w:val="28"/>
                <w:szCs w:val="28"/>
              </w:rPr>
              <w:t>.1</w:t>
            </w:r>
          </w:p>
        </w:tc>
        <w:tc>
          <w:tcPr>
            <w:tcW w:w="1985" w:type="pct"/>
            <w:tcBorders>
              <w:top w:val="single" w:sz="4" w:space="0" w:color="auto"/>
              <w:left w:val="single" w:sz="4" w:space="0" w:color="auto"/>
              <w:bottom w:val="single" w:sz="4" w:space="0" w:color="auto"/>
              <w:right w:val="single" w:sz="4" w:space="0" w:color="auto"/>
            </w:tcBorders>
            <w:vAlign w:val="center"/>
            <w:hideMark/>
          </w:tcPr>
          <w:p w:rsidR="000A1072" w:rsidRPr="00DB1064" w:rsidRDefault="000A1072" w:rsidP="00A954F6">
            <w:pPr>
              <w:spacing w:after="0"/>
              <w:jc w:val="center"/>
              <w:rPr>
                <w:rFonts w:ascii="Times New Roman" w:hAnsi="Times New Roman" w:cs="Times New Roman"/>
                <w:sz w:val="28"/>
                <w:szCs w:val="28"/>
              </w:rPr>
            </w:pPr>
            <w:r w:rsidRPr="00DB1064">
              <w:rPr>
                <w:rFonts w:ascii="Times New Roman" w:hAnsi="Times New Roman" w:cs="Times New Roman"/>
                <w:sz w:val="28"/>
                <w:szCs w:val="28"/>
              </w:rPr>
              <w:t xml:space="preserve">Линия электропередачи </w:t>
            </w:r>
            <w:r>
              <w:rPr>
                <w:rFonts w:ascii="Times New Roman" w:hAnsi="Times New Roman" w:cs="Times New Roman"/>
                <w:sz w:val="28"/>
                <w:szCs w:val="28"/>
              </w:rPr>
              <w:t>0,4 кВ</w:t>
            </w:r>
          </w:p>
        </w:tc>
        <w:tc>
          <w:tcPr>
            <w:tcW w:w="805" w:type="pct"/>
            <w:tcBorders>
              <w:top w:val="single" w:sz="4" w:space="0" w:color="auto"/>
              <w:left w:val="single" w:sz="4" w:space="0" w:color="auto"/>
              <w:bottom w:val="single" w:sz="4" w:space="0" w:color="auto"/>
              <w:right w:val="single" w:sz="4" w:space="0" w:color="auto"/>
            </w:tcBorders>
            <w:vAlign w:val="center"/>
            <w:hideMark/>
          </w:tcPr>
          <w:p w:rsidR="000A1072" w:rsidRPr="00DB1064" w:rsidRDefault="000A1072" w:rsidP="00A954F6">
            <w:pPr>
              <w:spacing w:after="0"/>
              <w:jc w:val="center"/>
              <w:rPr>
                <w:rFonts w:ascii="Times New Roman" w:hAnsi="Times New Roman" w:cs="Times New Roman"/>
                <w:sz w:val="28"/>
                <w:szCs w:val="28"/>
              </w:rPr>
            </w:pPr>
            <w:r>
              <w:rPr>
                <w:rFonts w:ascii="Times New Roman" w:hAnsi="Times New Roman" w:cs="Times New Roman"/>
                <w:sz w:val="28"/>
                <w:szCs w:val="28"/>
              </w:rPr>
              <w:t>м</w:t>
            </w:r>
          </w:p>
        </w:tc>
        <w:tc>
          <w:tcPr>
            <w:tcW w:w="963" w:type="pct"/>
            <w:tcBorders>
              <w:top w:val="single" w:sz="4" w:space="0" w:color="auto"/>
              <w:left w:val="single" w:sz="4" w:space="0" w:color="auto"/>
              <w:bottom w:val="single" w:sz="4" w:space="0" w:color="auto"/>
              <w:right w:val="single" w:sz="4" w:space="0" w:color="auto"/>
            </w:tcBorders>
            <w:vAlign w:val="center"/>
          </w:tcPr>
          <w:p w:rsidR="000A1072" w:rsidRPr="00DB1064" w:rsidRDefault="000A1072" w:rsidP="00A954F6">
            <w:pPr>
              <w:spacing w:after="0"/>
              <w:jc w:val="center"/>
              <w:rPr>
                <w:rFonts w:ascii="Times New Roman" w:hAnsi="Times New Roman" w:cs="Times New Roman"/>
                <w:sz w:val="28"/>
                <w:szCs w:val="28"/>
              </w:rPr>
            </w:pPr>
            <w:r>
              <w:rPr>
                <w:rFonts w:ascii="Times New Roman" w:hAnsi="Times New Roman" w:cs="Times New Roman"/>
                <w:sz w:val="28"/>
                <w:szCs w:val="28"/>
              </w:rPr>
              <w:t>133,21</w:t>
            </w:r>
          </w:p>
        </w:tc>
        <w:tc>
          <w:tcPr>
            <w:tcW w:w="930" w:type="pct"/>
            <w:tcBorders>
              <w:top w:val="single" w:sz="4" w:space="0" w:color="auto"/>
              <w:left w:val="single" w:sz="4" w:space="0" w:color="auto"/>
              <w:bottom w:val="single" w:sz="4" w:space="0" w:color="auto"/>
              <w:right w:val="single" w:sz="4" w:space="0" w:color="auto"/>
            </w:tcBorders>
            <w:vAlign w:val="center"/>
          </w:tcPr>
          <w:p w:rsidR="000A1072" w:rsidRPr="00DB1064" w:rsidRDefault="000A1072" w:rsidP="00A954F6">
            <w:pPr>
              <w:spacing w:after="0"/>
              <w:jc w:val="center"/>
              <w:rPr>
                <w:rFonts w:ascii="Times New Roman" w:hAnsi="Times New Roman" w:cs="Times New Roman"/>
                <w:sz w:val="28"/>
                <w:szCs w:val="28"/>
              </w:rPr>
            </w:pPr>
            <w:r>
              <w:rPr>
                <w:rFonts w:ascii="Times New Roman" w:hAnsi="Times New Roman" w:cs="Times New Roman"/>
                <w:sz w:val="28"/>
                <w:szCs w:val="28"/>
              </w:rPr>
              <w:t>133,21</w:t>
            </w:r>
          </w:p>
        </w:tc>
      </w:tr>
    </w:tbl>
    <w:p w:rsidR="000A1072" w:rsidRPr="00DB1064" w:rsidRDefault="000A1072" w:rsidP="000A1072">
      <w:pPr>
        <w:spacing w:after="0"/>
        <w:jc w:val="center"/>
        <w:rPr>
          <w:rFonts w:ascii="Times New Roman" w:hAnsi="Times New Roman" w:cs="Times New Roman"/>
          <w:b/>
          <w:sz w:val="28"/>
          <w:szCs w:val="28"/>
        </w:rPr>
      </w:pPr>
    </w:p>
    <w:p w:rsidR="000A1072" w:rsidRPr="00C424DB" w:rsidRDefault="000A1072" w:rsidP="00C424DB">
      <w:pPr>
        <w:spacing w:after="0" w:line="240" w:lineRule="auto"/>
        <w:ind w:firstLine="567"/>
        <w:jc w:val="both"/>
        <w:rPr>
          <w:rFonts w:ascii="Times New Roman" w:hAnsi="Times New Roman" w:cs="Times New Roman"/>
          <w:color w:val="000000" w:themeColor="text1"/>
          <w:sz w:val="28"/>
          <w:szCs w:val="28"/>
        </w:rPr>
      </w:pPr>
    </w:p>
    <w:p w:rsidR="00C3107E" w:rsidRPr="0022354F" w:rsidRDefault="00C3107E" w:rsidP="0022354F">
      <w:pPr>
        <w:spacing w:after="0" w:line="240" w:lineRule="auto"/>
        <w:ind w:firstLine="567"/>
        <w:jc w:val="both"/>
        <w:rPr>
          <w:rFonts w:ascii="Times New Roman" w:hAnsi="Times New Roman" w:cs="Times New Roman"/>
          <w:color w:val="000000" w:themeColor="text1"/>
          <w:sz w:val="28"/>
          <w:szCs w:val="28"/>
        </w:rPr>
      </w:pPr>
    </w:p>
    <w:p w:rsidR="003640E5" w:rsidRPr="003640E5" w:rsidRDefault="003640E5" w:rsidP="003640E5">
      <w:pPr>
        <w:spacing w:after="0" w:line="240" w:lineRule="auto"/>
        <w:ind w:firstLine="567"/>
        <w:jc w:val="both"/>
        <w:rPr>
          <w:rFonts w:ascii="Times New Roman" w:hAnsi="Times New Roman"/>
          <w:color w:val="000000" w:themeColor="text1"/>
          <w:sz w:val="28"/>
          <w:szCs w:val="28"/>
          <w:lang w:eastAsia="ar-SA"/>
        </w:rPr>
      </w:pPr>
    </w:p>
    <w:p w:rsidR="00F74BAC" w:rsidRPr="00E57C8E" w:rsidRDefault="00F74BAC" w:rsidP="0015479D">
      <w:pPr>
        <w:ind w:firstLine="567"/>
        <w:rPr>
          <w:rFonts w:ascii="Times New Roman" w:hAnsi="Times New Roman" w:cs="Times New Roman"/>
          <w:color w:val="000000" w:themeColor="text1"/>
          <w:sz w:val="28"/>
          <w:szCs w:val="28"/>
        </w:rPr>
      </w:pPr>
    </w:p>
    <w:p w:rsidR="00B93112" w:rsidRPr="00E57C8E" w:rsidRDefault="00B93112" w:rsidP="00AF0917">
      <w:pPr>
        <w:spacing w:after="0" w:line="240" w:lineRule="auto"/>
        <w:ind w:firstLine="680"/>
        <w:jc w:val="right"/>
        <w:rPr>
          <w:rFonts w:ascii="Times New Roman" w:hAnsi="Times New Roman" w:cs="Times New Roman"/>
          <w:color w:val="000000" w:themeColor="text1"/>
          <w:sz w:val="28"/>
          <w:szCs w:val="28"/>
        </w:rPr>
      </w:pPr>
    </w:p>
    <w:p w:rsidR="00B93112" w:rsidRPr="00E57C8E" w:rsidRDefault="00B93112" w:rsidP="00AF0917">
      <w:pPr>
        <w:spacing w:after="0" w:line="240" w:lineRule="auto"/>
        <w:ind w:firstLine="680"/>
        <w:jc w:val="right"/>
        <w:rPr>
          <w:rFonts w:ascii="Times New Roman" w:hAnsi="Times New Roman" w:cs="Times New Roman"/>
          <w:color w:val="000000" w:themeColor="text1"/>
          <w:sz w:val="28"/>
          <w:szCs w:val="28"/>
        </w:rPr>
      </w:pPr>
    </w:p>
    <w:p w:rsidR="00B93112" w:rsidRPr="00E57C8E" w:rsidRDefault="00B93112" w:rsidP="00AF0917">
      <w:pPr>
        <w:spacing w:after="0" w:line="240" w:lineRule="auto"/>
        <w:ind w:firstLine="680"/>
        <w:jc w:val="right"/>
        <w:rPr>
          <w:rFonts w:ascii="Times New Roman" w:hAnsi="Times New Roman" w:cs="Times New Roman"/>
          <w:color w:val="000000" w:themeColor="text1"/>
          <w:sz w:val="28"/>
          <w:szCs w:val="28"/>
        </w:rPr>
      </w:pPr>
    </w:p>
    <w:p w:rsidR="00B93112" w:rsidRPr="00E57C8E" w:rsidRDefault="00B93112" w:rsidP="00AF0917">
      <w:pPr>
        <w:spacing w:after="0" w:line="240" w:lineRule="auto"/>
        <w:ind w:firstLine="680"/>
        <w:jc w:val="right"/>
        <w:rPr>
          <w:rFonts w:ascii="Times New Roman" w:hAnsi="Times New Roman" w:cs="Times New Roman"/>
          <w:color w:val="000000" w:themeColor="text1"/>
          <w:sz w:val="28"/>
          <w:szCs w:val="28"/>
        </w:rPr>
      </w:pPr>
    </w:p>
    <w:p w:rsidR="00B93112" w:rsidRPr="00E57C8E" w:rsidRDefault="00B93112" w:rsidP="00AF0917">
      <w:pPr>
        <w:spacing w:after="0" w:line="240" w:lineRule="auto"/>
        <w:ind w:firstLine="680"/>
        <w:jc w:val="right"/>
        <w:rPr>
          <w:rFonts w:ascii="Times New Roman" w:hAnsi="Times New Roman" w:cs="Times New Roman"/>
          <w:color w:val="000000" w:themeColor="text1"/>
          <w:sz w:val="28"/>
          <w:szCs w:val="28"/>
        </w:rPr>
      </w:pPr>
    </w:p>
    <w:p w:rsidR="00B93112" w:rsidRPr="00E57C8E" w:rsidRDefault="00B93112" w:rsidP="00AF0917">
      <w:pPr>
        <w:spacing w:after="0" w:line="240" w:lineRule="auto"/>
        <w:ind w:firstLine="680"/>
        <w:jc w:val="right"/>
        <w:rPr>
          <w:rFonts w:ascii="Times New Roman" w:hAnsi="Times New Roman" w:cs="Times New Roman"/>
          <w:color w:val="000000" w:themeColor="text1"/>
          <w:sz w:val="28"/>
          <w:szCs w:val="28"/>
        </w:rPr>
      </w:pPr>
    </w:p>
    <w:p w:rsidR="00B93112" w:rsidRPr="00E57C8E" w:rsidRDefault="00B93112" w:rsidP="00AF0917">
      <w:pPr>
        <w:spacing w:after="0" w:line="240" w:lineRule="auto"/>
        <w:ind w:firstLine="680"/>
        <w:jc w:val="right"/>
        <w:rPr>
          <w:rFonts w:ascii="Times New Roman" w:hAnsi="Times New Roman" w:cs="Times New Roman"/>
          <w:color w:val="000000" w:themeColor="text1"/>
          <w:sz w:val="28"/>
          <w:szCs w:val="28"/>
        </w:rPr>
      </w:pPr>
    </w:p>
    <w:p w:rsidR="008C0CF5" w:rsidRPr="00E57C8E" w:rsidRDefault="008C0CF5" w:rsidP="00AF0917">
      <w:pPr>
        <w:spacing w:after="0" w:line="240" w:lineRule="auto"/>
        <w:ind w:firstLine="680"/>
        <w:jc w:val="right"/>
        <w:rPr>
          <w:rFonts w:ascii="Times New Roman" w:hAnsi="Times New Roman" w:cs="Times New Roman"/>
          <w:color w:val="000000" w:themeColor="text1"/>
          <w:sz w:val="28"/>
          <w:szCs w:val="28"/>
        </w:rPr>
        <w:sectPr w:rsidR="008C0CF5" w:rsidRPr="00E57C8E" w:rsidSect="00F356E1">
          <w:headerReference w:type="default" r:id="rId11"/>
          <w:footerReference w:type="default" r:id="rId12"/>
          <w:type w:val="continuous"/>
          <w:pgSz w:w="11907" w:h="16839" w:code="9"/>
          <w:pgMar w:top="1134" w:right="567" w:bottom="1134" w:left="1418" w:header="567" w:footer="709" w:gutter="0"/>
          <w:pgNumType w:start="1"/>
          <w:cols w:space="227"/>
          <w:titlePg/>
          <w:docGrid w:linePitch="360"/>
        </w:sectPr>
      </w:pPr>
    </w:p>
    <w:p w:rsidR="00A207A2" w:rsidRPr="00BD3F56" w:rsidRDefault="00A207A2" w:rsidP="00BD3F56">
      <w:pPr>
        <w:spacing w:after="0" w:line="240" w:lineRule="auto"/>
        <w:rPr>
          <w:rFonts w:ascii="Times New Roman" w:hAnsi="Times New Roman" w:cs="Times New Roman"/>
          <w:sz w:val="28"/>
          <w:szCs w:val="28"/>
        </w:rPr>
      </w:pPr>
    </w:p>
    <w:sectPr w:rsidR="00A207A2" w:rsidRPr="00BD3F56" w:rsidSect="00B043B3">
      <w:type w:val="continuous"/>
      <w:pgSz w:w="11907" w:h="16839" w:code="9"/>
      <w:pgMar w:top="1134" w:right="567" w:bottom="1134" w:left="1418" w:header="709" w:footer="709" w:gutter="0"/>
      <w:cols w:space="22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4F6" w:rsidRDefault="00A954F6" w:rsidP="00106A4A">
      <w:pPr>
        <w:spacing w:after="0" w:line="240" w:lineRule="auto"/>
      </w:pPr>
      <w:r>
        <w:separator/>
      </w:r>
    </w:p>
  </w:endnote>
  <w:endnote w:type="continuationSeparator" w:id="0">
    <w:p w:rsidR="00A954F6" w:rsidRDefault="00A954F6" w:rsidP="00106A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4F6" w:rsidRDefault="00A954F6">
    <w:pPr>
      <w:pStyle w:val="a6"/>
      <w:jc w:val="center"/>
    </w:pPr>
  </w:p>
  <w:p w:rsidR="00A954F6" w:rsidRDefault="00A954F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4F6" w:rsidRDefault="00A954F6" w:rsidP="00106A4A">
      <w:pPr>
        <w:spacing w:after="0" w:line="240" w:lineRule="auto"/>
      </w:pPr>
      <w:r>
        <w:separator/>
      </w:r>
    </w:p>
  </w:footnote>
  <w:footnote w:type="continuationSeparator" w:id="0">
    <w:p w:rsidR="00A954F6" w:rsidRDefault="00A954F6" w:rsidP="00106A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54F6" w:rsidRDefault="00A954F6" w:rsidP="00B9216F">
    <w:pPr>
      <w:pStyle w:val="a4"/>
      <w:tabs>
        <w:tab w:val="center" w:pos="5160"/>
        <w:tab w:val="left" w:pos="5856"/>
      </w:tabs>
      <w:jc w:val="center"/>
    </w:pPr>
  </w:p>
  <w:p w:rsidR="00A954F6" w:rsidRPr="007C194F" w:rsidRDefault="00A954F6" w:rsidP="00B9216F">
    <w:pPr>
      <w:pStyle w:val="a4"/>
      <w:tabs>
        <w:tab w:val="center" w:pos="5160"/>
        <w:tab w:val="left" w:pos="5856"/>
      </w:tabs>
      <w:jc w:val="center"/>
      <w:rPr>
        <w:rFonts w:ascii="Times New Roman" w:hAnsi="Times New Roman" w:cs="Times New Roman"/>
        <w:sz w:val="24"/>
        <w:szCs w:val="24"/>
      </w:rPr>
    </w:pPr>
    <w:sdt>
      <w:sdtPr>
        <w:id w:val="1406330429"/>
        <w:docPartObj>
          <w:docPartGallery w:val="Page Numbers (Top of Page)"/>
          <w:docPartUnique/>
        </w:docPartObj>
      </w:sdtPr>
      <w:sdtEndPr>
        <w:rPr>
          <w:rFonts w:ascii="Times New Roman" w:hAnsi="Times New Roman" w:cs="Times New Roman"/>
          <w:sz w:val="24"/>
          <w:szCs w:val="24"/>
        </w:rPr>
      </w:sdtEndPr>
      <w:sdtContent>
        <w:r w:rsidRPr="007C194F">
          <w:rPr>
            <w:rFonts w:ascii="Times New Roman" w:hAnsi="Times New Roman" w:cs="Times New Roman"/>
            <w:sz w:val="24"/>
            <w:szCs w:val="24"/>
          </w:rPr>
          <w:fldChar w:fldCharType="begin"/>
        </w:r>
        <w:r w:rsidRPr="007C194F">
          <w:rPr>
            <w:rFonts w:ascii="Times New Roman" w:hAnsi="Times New Roman" w:cs="Times New Roman"/>
            <w:sz w:val="24"/>
            <w:szCs w:val="24"/>
          </w:rPr>
          <w:instrText>PAGE   \* MERGEFORMAT</w:instrText>
        </w:r>
        <w:r w:rsidRPr="007C194F">
          <w:rPr>
            <w:rFonts w:ascii="Times New Roman" w:hAnsi="Times New Roman" w:cs="Times New Roman"/>
            <w:sz w:val="24"/>
            <w:szCs w:val="24"/>
          </w:rPr>
          <w:fldChar w:fldCharType="separate"/>
        </w:r>
        <w:r w:rsidR="00092F6C">
          <w:rPr>
            <w:rFonts w:ascii="Times New Roman" w:hAnsi="Times New Roman" w:cs="Times New Roman"/>
            <w:noProof/>
            <w:sz w:val="24"/>
            <w:szCs w:val="24"/>
          </w:rPr>
          <w:t>2</w:t>
        </w:r>
        <w:r w:rsidRPr="007C194F">
          <w:rPr>
            <w:rFonts w:ascii="Times New Roman" w:hAnsi="Times New Roman" w:cs="Times New Roman"/>
            <w:sz w:val="24"/>
            <w:szCs w:val="24"/>
          </w:rPr>
          <w:fldChar w:fldCharType="end"/>
        </w:r>
      </w:sdtContent>
    </w:sdt>
  </w:p>
  <w:p w:rsidR="00A954F6" w:rsidRDefault="00A954F6">
    <w:pPr>
      <w:pStyle w:val="a4"/>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20"/>
  <w:displayHorizontalDrawingGridEvery w:val="2"/>
  <w:displayVerticalDrawingGridEvery w:val="2"/>
  <w:characterSpacingControl w:val="doNotCompress"/>
  <w:hdrShapeDefaults>
    <o:shapedefaults v:ext="edit" spidmax="2273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D86"/>
    <w:rsid w:val="00000DFD"/>
    <w:rsid w:val="00031AA4"/>
    <w:rsid w:val="000342CC"/>
    <w:rsid w:val="00040A05"/>
    <w:rsid w:val="00042C82"/>
    <w:rsid w:val="000445FD"/>
    <w:rsid w:val="00045EC7"/>
    <w:rsid w:val="00064971"/>
    <w:rsid w:val="000656F0"/>
    <w:rsid w:val="000737C6"/>
    <w:rsid w:val="000814EB"/>
    <w:rsid w:val="00092F6C"/>
    <w:rsid w:val="00095151"/>
    <w:rsid w:val="000972CC"/>
    <w:rsid w:val="000A1072"/>
    <w:rsid w:val="000B4D86"/>
    <w:rsid w:val="000D59BB"/>
    <w:rsid w:val="000E7262"/>
    <w:rsid w:val="000F17BA"/>
    <w:rsid w:val="00104428"/>
    <w:rsid w:val="00106A4A"/>
    <w:rsid w:val="00111498"/>
    <w:rsid w:val="001121B7"/>
    <w:rsid w:val="00116601"/>
    <w:rsid w:val="00117488"/>
    <w:rsid w:val="00117688"/>
    <w:rsid w:val="0012500E"/>
    <w:rsid w:val="00133771"/>
    <w:rsid w:val="00135EE0"/>
    <w:rsid w:val="0014448C"/>
    <w:rsid w:val="00147F5E"/>
    <w:rsid w:val="00152D16"/>
    <w:rsid w:val="0015479D"/>
    <w:rsid w:val="001733A9"/>
    <w:rsid w:val="00173A6B"/>
    <w:rsid w:val="00190457"/>
    <w:rsid w:val="001A1C38"/>
    <w:rsid w:val="001A4049"/>
    <w:rsid w:val="001A5935"/>
    <w:rsid w:val="001A7024"/>
    <w:rsid w:val="001B42E0"/>
    <w:rsid w:val="001D0028"/>
    <w:rsid w:val="001D0F15"/>
    <w:rsid w:val="001E3937"/>
    <w:rsid w:val="001F4760"/>
    <w:rsid w:val="00200600"/>
    <w:rsid w:val="00201B04"/>
    <w:rsid w:val="00202305"/>
    <w:rsid w:val="00213AE0"/>
    <w:rsid w:val="002155BD"/>
    <w:rsid w:val="00217C73"/>
    <w:rsid w:val="0022128B"/>
    <w:rsid w:val="0022354F"/>
    <w:rsid w:val="00236E3D"/>
    <w:rsid w:val="00241F1B"/>
    <w:rsid w:val="00256265"/>
    <w:rsid w:val="002575F6"/>
    <w:rsid w:val="0026227F"/>
    <w:rsid w:val="00266BD4"/>
    <w:rsid w:val="002704DA"/>
    <w:rsid w:val="00276EE3"/>
    <w:rsid w:val="002801B4"/>
    <w:rsid w:val="00282F4F"/>
    <w:rsid w:val="00285156"/>
    <w:rsid w:val="00294020"/>
    <w:rsid w:val="00296218"/>
    <w:rsid w:val="00297E50"/>
    <w:rsid w:val="002A6972"/>
    <w:rsid w:val="002C0701"/>
    <w:rsid w:val="002D29F5"/>
    <w:rsid w:val="002D6BFA"/>
    <w:rsid w:val="002E73FD"/>
    <w:rsid w:val="002F6971"/>
    <w:rsid w:val="00304E95"/>
    <w:rsid w:val="00314AF3"/>
    <w:rsid w:val="00316A31"/>
    <w:rsid w:val="00326F36"/>
    <w:rsid w:val="00333E46"/>
    <w:rsid w:val="00344B0B"/>
    <w:rsid w:val="00361921"/>
    <w:rsid w:val="003640E5"/>
    <w:rsid w:val="00372DC4"/>
    <w:rsid w:val="00373E3A"/>
    <w:rsid w:val="0039287A"/>
    <w:rsid w:val="003A0484"/>
    <w:rsid w:val="003B4245"/>
    <w:rsid w:val="003C29BE"/>
    <w:rsid w:val="003C3838"/>
    <w:rsid w:val="003D0377"/>
    <w:rsid w:val="003D39D4"/>
    <w:rsid w:val="003D540C"/>
    <w:rsid w:val="003F4E5F"/>
    <w:rsid w:val="00406C4F"/>
    <w:rsid w:val="00407115"/>
    <w:rsid w:val="004162F4"/>
    <w:rsid w:val="004171B4"/>
    <w:rsid w:val="00417B5C"/>
    <w:rsid w:val="00422EFB"/>
    <w:rsid w:val="00436247"/>
    <w:rsid w:val="00444BB4"/>
    <w:rsid w:val="00446D3F"/>
    <w:rsid w:val="00451736"/>
    <w:rsid w:val="00461915"/>
    <w:rsid w:val="00465C82"/>
    <w:rsid w:val="00476513"/>
    <w:rsid w:val="00477871"/>
    <w:rsid w:val="00486024"/>
    <w:rsid w:val="00492981"/>
    <w:rsid w:val="00493680"/>
    <w:rsid w:val="00496711"/>
    <w:rsid w:val="004A0613"/>
    <w:rsid w:val="004A4EFD"/>
    <w:rsid w:val="004A5890"/>
    <w:rsid w:val="004A635F"/>
    <w:rsid w:val="004B5EDA"/>
    <w:rsid w:val="004B73ED"/>
    <w:rsid w:val="004C7EB2"/>
    <w:rsid w:val="004D1BD3"/>
    <w:rsid w:val="004E3F42"/>
    <w:rsid w:val="004E5781"/>
    <w:rsid w:val="004E7C58"/>
    <w:rsid w:val="004F021A"/>
    <w:rsid w:val="004F21C6"/>
    <w:rsid w:val="004F2726"/>
    <w:rsid w:val="004F423D"/>
    <w:rsid w:val="004F5448"/>
    <w:rsid w:val="00503123"/>
    <w:rsid w:val="0052468F"/>
    <w:rsid w:val="00531D11"/>
    <w:rsid w:val="00531F66"/>
    <w:rsid w:val="00533FF4"/>
    <w:rsid w:val="0053540B"/>
    <w:rsid w:val="0053775D"/>
    <w:rsid w:val="00537F78"/>
    <w:rsid w:val="005532EF"/>
    <w:rsid w:val="005535FC"/>
    <w:rsid w:val="00560F59"/>
    <w:rsid w:val="00572CA5"/>
    <w:rsid w:val="0057628B"/>
    <w:rsid w:val="00576473"/>
    <w:rsid w:val="00583A33"/>
    <w:rsid w:val="00584242"/>
    <w:rsid w:val="00584835"/>
    <w:rsid w:val="00590BB4"/>
    <w:rsid w:val="00592C1C"/>
    <w:rsid w:val="005A3E58"/>
    <w:rsid w:val="005B36CF"/>
    <w:rsid w:val="005B68DD"/>
    <w:rsid w:val="005C3605"/>
    <w:rsid w:val="005D4C33"/>
    <w:rsid w:val="005E0D84"/>
    <w:rsid w:val="005F5616"/>
    <w:rsid w:val="006127B5"/>
    <w:rsid w:val="00623877"/>
    <w:rsid w:val="00625E72"/>
    <w:rsid w:val="00626394"/>
    <w:rsid w:val="006408A3"/>
    <w:rsid w:val="00663FAC"/>
    <w:rsid w:val="00673281"/>
    <w:rsid w:val="006806BC"/>
    <w:rsid w:val="0068564E"/>
    <w:rsid w:val="00690F75"/>
    <w:rsid w:val="00691057"/>
    <w:rsid w:val="006A1FF3"/>
    <w:rsid w:val="006A3AA9"/>
    <w:rsid w:val="006B12FB"/>
    <w:rsid w:val="006B30B8"/>
    <w:rsid w:val="006D1C45"/>
    <w:rsid w:val="006D2EAC"/>
    <w:rsid w:val="006D5B09"/>
    <w:rsid w:val="006E0BD1"/>
    <w:rsid w:val="006F0631"/>
    <w:rsid w:val="006F5DCE"/>
    <w:rsid w:val="006F6AAD"/>
    <w:rsid w:val="00703EF2"/>
    <w:rsid w:val="00706121"/>
    <w:rsid w:val="00713BDE"/>
    <w:rsid w:val="0072027B"/>
    <w:rsid w:val="00734A40"/>
    <w:rsid w:val="00735FA4"/>
    <w:rsid w:val="007503F2"/>
    <w:rsid w:val="00762FD2"/>
    <w:rsid w:val="00764FC6"/>
    <w:rsid w:val="00776135"/>
    <w:rsid w:val="00783CD6"/>
    <w:rsid w:val="00791159"/>
    <w:rsid w:val="00791546"/>
    <w:rsid w:val="00791FC5"/>
    <w:rsid w:val="007B1BF0"/>
    <w:rsid w:val="007B4837"/>
    <w:rsid w:val="007B6510"/>
    <w:rsid w:val="007C194F"/>
    <w:rsid w:val="007D2825"/>
    <w:rsid w:val="007E099D"/>
    <w:rsid w:val="007E4F33"/>
    <w:rsid w:val="007F330D"/>
    <w:rsid w:val="008035D2"/>
    <w:rsid w:val="00803BB2"/>
    <w:rsid w:val="00804331"/>
    <w:rsid w:val="00805437"/>
    <w:rsid w:val="008101C4"/>
    <w:rsid w:val="008175D6"/>
    <w:rsid w:val="00842453"/>
    <w:rsid w:val="008574DB"/>
    <w:rsid w:val="00860530"/>
    <w:rsid w:val="00861F35"/>
    <w:rsid w:val="00876723"/>
    <w:rsid w:val="008918CA"/>
    <w:rsid w:val="00893990"/>
    <w:rsid w:val="0089728C"/>
    <w:rsid w:val="008A1E21"/>
    <w:rsid w:val="008A3ED7"/>
    <w:rsid w:val="008B18F3"/>
    <w:rsid w:val="008B6A12"/>
    <w:rsid w:val="008B7778"/>
    <w:rsid w:val="008C0CF5"/>
    <w:rsid w:val="008D245C"/>
    <w:rsid w:val="008D2984"/>
    <w:rsid w:val="008E44AE"/>
    <w:rsid w:val="008E79AC"/>
    <w:rsid w:val="008F331B"/>
    <w:rsid w:val="008F4275"/>
    <w:rsid w:val="00911204"/>
    <w:rsid w:val="00911738"/>
    <w:rsid w:val="00916C43"/>
    <w:rsid w:val="0092342F"/>
    <w:rsid w:val="00923484"/>
    <w:rsid w:val="009273CF"/>
    <w:rsid w:val="00930C38"/>
    <w:rsid w:val="009345CE"/>
    <w:rsid w:val="00953717"/>
    <w:rsid w:val="00955CE4"/>
    <w:rsid w:val="009641A4"/>
    <w:rsid w:val="009660C9"/>
    <w:rsid w:val="009676B5"/>
    <w:rsid w:val="0097101A"/>
    <w:rsid w:val="00983E81"/>
    <w:rsid w:val="009860B4"/>
    <w:rsid w:val="009949BA"/>
    <w:rsid w:val="009A382C"/>
    <w:rsid w:val="009A6FF9"/>
    <w:rsid w:val="009B0D0C"/>
    <w:rsid w:val="009B24C1"/>
    <w:rsid w:val="009B3A11"/>
    <w:rsid w:val="009B7214"/>
    <w:rsid w:val="009C07D4"/>
    <w:rsid w:val="009C5085"/>
    <w:rsid w:val="009C599C"/>
    <w:rsid w:val="009D375B"/>
    <w:rsid w:val="009E3E06"/>
    <w:rsid w:val="009E4276"/>
    <w:rsid w:val="009E7516"/>
    <w:rsid w:val="009F0BFD"/>
    <w:rsid w:val="009F6702"/>
    <w:rsid w:val="00A04033"/>
    <w:rsid w:val="00A16404"/>
    <w:rsid w:val="00A17B4D"/>
    <w:rsid w:val="00A207A2"/>
    <w:rsid w:val="00A309B8"/>
    <w:rsid w:val="00A34594"/>
    <w:rsid w:val="00A50BE8"/>
    <w:rsid w:val="00A57B13"/>
    <w:rsid w:val="00A63118"/>
    <w:rsid w:val="00A642AB"/>
    <w:rsid w:val="00A80209"/>
    <w:rsid w:val="00A85191"/>
    <w:rsid w:val="00A855B2"/>
    <w:rsid w:val="00A954F6"/>
    <w:rsid w:val="00AA14DD"/>
    <w:rsid w:val="00AA2E5F"/>
    <w:rsid w:val="00AB0FF9"/>
    <w:rsid w:val="00AC3B37"/>
    <w:rsid w:val="00AC68F5"/>
    <w:rsid w:val="00AD1922"/>
    <w:rsid w:val="00AD30E1"/>
    <w:rsid w:val="00AD4E25"/>
    <w:rsid w:val="00AD6398"/>
    <w:rsid w:val="00AF0270"/>
    <w:rsid w:val="00AF0917"/>
    <w:rsid w:val="00AF613C"/>
    <w:rsid w:val="00AF6E17"/>
    <w:rsid w:val="00AF70BD"/>
    <w:rsid w:val="00B0200C"/>
    <w:rsid w:val="00B043B3"/>
    <w:rsid w:val="00B04D91"/>
    <w:rsid w:val="00B0686E"/>
    <w:rsid w:val="00B10476"/>
    <w:rsid w:val="00B13018"/>
    <w:rsid w:val="00B13F16"/>
    <w:rsid w:val="00B15DFD"/>
    <w:rsid w:val="00B31F00"/>
    <w:rsid w:val="00B332D2"/>
    <w:rsid w:val="00B50554"/>
    <w:rsid w:val="00B5115E"/>
    <w:rsid w:val="00B655C6"/>
    <w:rsid w:val="00B65F77"/>
    <w:rsid w:val="00B70A33"/>
    <w:rsid w:val="00B75246"/>
    <w:rsid w:val="00B90AC1"/>
    <w:rsid w:val="00B9216F"/>
    <w:rsid w:val="00B93112"/>
    <w:rsid w:val="00BA1438"/>
    <w:rsid w:val="00BA1C56"/>
    <w:rsid w:val="00BA583E"/>
    <w:rsid w:val="00BB116B"/>
    <w:rsid w:val="00BB37BA"/>
    <w:rsid w:val="00BB742F"/>
    <w:rsid w:val="00BC2D06"/>
    <w:rsid w:val="00BC45E9"/>
    <w:rsid w:val="00BD3F56"/>
    <w:rsid w:val="00BD4526"/>
    <w:rsid w:val="00BD524E"/>
    <w:rsid w:val="00BD6457"/>
    <w:rsid w:val="00BD759A"/>
    <w:rsid w:val="00BF3419"/>
    <w:rsid w:val="00BF448A"/>
    <w:rsid w:val="00C138FF"/>
    <w:rsid w:val="00C3107E"/>
    <w:rsid w:val="00C37CBC"/>
    <w:rsid w:val="00C407FE"/>
    <w:rsid w:val="00C40888"/>
    <w:rsid w:val="00C424DB"/>
    <w:rsid w:val="00C5079F"/>
    <w:rsid w:val="00C53426"/>
    <w:rsid w:val="00C650F0"/>
    <w:rsid w:val="00C66CEE"/>
    <w:rsid w:val="00C7526F"/>
    <w:rsid w:val="00C75933"/>
    <w:rsid w:val="00C76BD1"/>
    <w:rsid w:val="00C92849"/>
    <w:rsid w:val="00C945EE"/>
    <w:rsid w:val="00CB0EB9"/>
    <w:rsid w:val="00CD2856"/>
    <w:rsid w:val="00CD3224"/>
    <w:rsid w:val="00CD538D"/>
    <w:rsid w:val="00CD7E66"/>
    <w:rsid w:val="00CE5BD5"/>
    <w:rsid w:val="00CF3B1A"/>
    <w:rsid w:val="00CF3C17"/>
    <w:rsid w:val="00D00DF6"/>
    <w:rsid w:val="00D22946"/>
    <w:rsid w:val="00D24F4D"/>
    <w:rsid w:val="00D3746B"/>
    <w:rsid w:val="00D42517"/>
    <w:rsid w:val="00D53DD6"/>
    <w:rsid w:val="00D62B29"/>
    <w:rsid w:val="00D65CEA"/>
    <w:rsid w:val="00D72063"/>
    <w:rsid w:val="00D90ADB"/>
    <w:rsid w:val="00D95087"/>
    <w:rsid w:val="00DA5850"/>
    <w:rsid w:val="00DC1668"/>
    <w:rsid w:val="00DC35E4"/>
    <w:rsid w:val="00DC3966"/>
    <w:rsid w:val="00DE2A12"/>
    <w:rsid w:val="00DE75B1"/>
    <w:rsid w:val="00DE7A16"/>
    <w:rsid w:val="00E142F0"/>
    <w:rsid w:val="00E22B8F"/>
    <w:rsid w:val="00E26A86"/>
    <w:rsid w:val="00E27AE4"/>
    <w:rsid w:val="00E31C72"/>
    <w:rsid w:val="00E4071B"/>
    <w:rsid w:val="00E40D9C"/>
    <w:rsid w:val="00E54FBF"/>
    <w:rsid w:val="00E55D2E"/>
    <w:rsid w:val="00E57B85"/>
    <w:rsid w:val="00E57C8E"/>
    <w:rsid w:val="00E6587A"/>
    <w:rsid w:val="00E82D4B"/>
    <w:rsid w:val="00E9599A"/>
    <w:rsid w:val="00EC2953"/>
    <w:rsid w:val="00EC2C21"/>
    <w:rsid w:val="00EC4570"/>
    <w:rsid w:val="00EE07F7"/>
    <w:rsid w:val="00EE24F2"/>
    <w:rsid w:val="00EE27E9"/>
    <w:rsid w:val="00EE7247"/>
    <w:rsid w:val="00EF457B"/>
    <w:rsid w:val="00F03E07"/>
    <w:rsid w:val="00F25379"/>
    <w:rsid w:val="00F33D1B"/>
    <w:rsid w:val="00F3477D"/>
    <w:rsid w:val="00F356E1"/>
    <w:rsid w:val="00F37F2C"/>
    <w:rsid w:val="00F42668"/>
    <w:rsid w:val="00F437A4"/>
    <w:rsid w:val="00F45909"/>
    <w:rsid w:val="00F52496"/>
    <w:rsid w:val="00F54B36"/>
    <w:rsid w:val="00F62BBC"/>
    <w:rsid w:val="00F64AE7"/>
    <w:rsid w:val="00F668DA"/>
    <w:rsid w:val="00F74BAC"/>
    <w:rsid w:val="00F85B9C"/>
    <w:rsid w:val="00F86ACF"/>
    <w:rsid w:val="00F922FF"/>
    <w:rsid w:val="00F978B1"/>
    <w:rsid w:val="00F978C2"/>
    <w:rsid w:val="00FA67E7"/>
    <w:rsid w:val="00FB52CA"/>
    <w:rsid w:val="00FC1988"/>
    <w:rsid w:val="00FC1D0C"/>
    <w:rsid w:val="00FC5348"/>
    <w:rsid w:val="00FD1564"/>
    <w:rsid w:val="00FD181E"/>
    <w:rsid w:val="00FD2B26"/>
    <w:rsid w:val="00FD6F8A"/>
    <w:rsid w:val="00FF55F2"/>
    <w:rsid w:val="00FF60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73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D84"/>
  </w:style>
  <w:style w:type="paragraph" w:styleId="1">
    <w:name w:val="heading 1"/>
    <w:basedOn w:val="a"/>
    <w:next w:val="a"/>
    <w:link w:val="10"/>
    <w:uiPriority w:val="9"/>
    <w:qFormat/>
    <w:rsid w:val="00BF3419"/>
    <w:pPr>
      <w:keepNext/>
      <w:spacing w:before="240" w:after="60" w:line="240" w:lineRule="auto"/>
      <w:jc w:val="center"/>
      <w:outlineLvl w:val="0"/>
    </w:pPr>
    <w:rPr>
      <w:rFonts w:ascii="Times New Roman" w:eastAsia="Times New Roman" w:hAnsi="Times New Roman" w:cs="Times New Roman"/>
      <w:b/>
      <w:bCs/>
      <w:kern w:val="32"/>
      <w:sz w:val="28"/>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B4D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nhideWhenUsed/>
    <w:rsid w:val="00106A4A"/>
    <w:pPr>
      <w:tabs>
        <w:tab w:val="center" w:pos="4677"/>
        <w:tab w:val="right" w:pos="9355"/>
      </w:tabs>
      <w:spacing w:after="0" w:line="240" w:lineRule="auto"/>
    </w:pPr>
  </w:style>
  <w:style w:type="character" w:customStyle="1" w:styleId="a5">
    <w:name w:val="Верхний колонтитул Знак"/>
    <w:basedOn w:val="a0"/>
    <w:link w:val="a4"/>
    <w:rsid w:val="00106A4A"/>
  </w:style>
  <w:style w:type="paragraph" w:styleId="a6">
    <w:name w:val="footer"/>
    <w:basedOn w:val="a"/>
    <w:link w:val="a7"/>
    <w:uiPriority w:val="99"/>
    <w:unhideWhenUsed/>
    <w:rsid w:val="00106A4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06A4A"/>
  </w:style>
  <w:style w:type="paragraph" w:customStyle="1" w:styleId="S">
    <w:name w:val="S_Обычный жирный"/>
    <w:basedOn w:val="a"/>
    <w:link w:val="S0"/>
    <w:qFormat/>
    <w:rsid w:val="00461915"/>
    <w:pPr>
      <w:spacing w:after="0" w:line="240" w:lineRule="auto"/>
      <w:ind w:firstLine="709"/>
      <w:jc w:val="both"/>
    </w:pPr>
    <w:rPr>
      <w:rFonts w:ascii="Times New Roman" w:eastAsia="Times New Roman" w:hAnsi="Times New Roman" w:cs="Times New Roman"/>
      <w:sz w:val="28"/>
      <w:szCs w:val="24"/>
      <w:lang w:val="x-none" w:eastAsia="x-none"/>
    </w:rPr>
  </w:style>
  <w:style w:type="character" w:customStyle="1" w:styleId="S0">
    <w:name w:val="S_Обычный жирный Знак"/>
    <w:link w:val="S"/>
    <w:rsid w:val="00461915"/>
    <w:rPr>
      <w:rFonts w:ascii="Times New Roman" w:eastAsia="Times New Roman" w:hAnsi="Times New Roman" w:cs="Times New Roman"/>
      <w:sz w:val="28"/>
      <w:szCs w:val="24"/>
      <w:lang w:val="x-none" w:eastAsia="x-none"/>
    </w:rPr>
  </w:style>
  <w:style w:type="paragraph" w:styleId="a8">
    <w:name w:val="Balloon Text"/>
    <w:basedOn w:val="a"/>
    <w:link w:val="a9"/>
    <w:uiPriority w:val="99"/>
    <w:semiHidden/>
    <w:unhideWhenUsed/>
    <w:rsid w:val="0092342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342F"/>
    <w:rPr>
      <w:rFonts w:ascii="Tahoma" w:hAnsi="Tahoma" w:cs="Tahoma"/>
      <w:sz w:val="16"/>
      <w:szCs w:val="16"/>
    </w:rPr>
  </w:style>
  <w:style w:type="paragraph" w:customStyle="1" w:styleId="S1">
    <w:name w:val="S_Обычный в таблице"/>
    <w:basedOn w:val="a"/>
    <w:link w:val="S2"/>
    <w:rsid w:val="00E26A86"/>
    <w:pPr>
      <w:spacing w:after="0" w:line="240" w:lineRule="auto"/>
      <w:jc w:val="center"/>
    </w:pPr>
    <w:rPr>
      <w:rFonts w:ascii="Times New Roman" w:eastAsia="Times New Roman" w:hAnsi="Times New Roman" w:cs="Times New Roman"/>
      <w:sz w:val="20"/>
      <w:szCs w:val="20"/>
      <w:lang w:eastAsia="ru-RU"/>
    </w:rPr>
  </w:style>
  <w:style w:type="character" w:customStyle="1" w:styleId="S2">
    <w:name w:val="S_Обычный в таблице Знак"/>
    <w:link w:val="S1"/>
    <w:rsid w:val="00E26A86"/>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BF3419"/>
    <w:rPr>
      <w:rFonts w:ascii="Times New Roman" w:eastAsia="Times New Roman" w:hAnsi="Times New Roman" w:cs="Times New Roman"/>
      <w:b/>
      <w:bCs/>
      <w:kern w:val="32"/>
      <w:sz w:val="28"/>
      <w:szCs w:val="32"/>
      <w:lang w:eastAsia="ru-RU"/>
    </w:rPr>
  </w:style>
  <w:style w:type="character" w:styleId="aa">
    <w:name w:val="Hyperlink"/>
    <w:uiPriority w:val="99"/>
    <w:unhideWhenUsed/>
    <w:rsid w:val="00584242"/>
    <w:rPr>
      <w:color w:val="0000FF"/>
      <w:u w:val="single"/>
    </w:rPr>
  </w:style>
  <w:style w:type="paragraph" w:styleId="ab">
    <w:name w:val="List Paragraph"/>
    <w:basedOn w:val="a"/>
    <w:uiPriority w:val="34"/>
    <w:qFormat/>
    <w:rsid w:val="00213A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D84"/>
  </w:style>
  <w:style w:type="paragraph" w:styleId="1">
    <w:name w:val="heading 1"/>
    <w:basedOn w:val="a"/>
    <w:next w:val="a"/>
    <w:link w:val="10"/>
    <w:uiPriority w:val="9"/>
    <w:qFormat/>
    <w:rsid w:val="00BF3419"/>
    <w:pPr>
      <w:keepNext/>
      <w:spacing w:before="240" w:after="60" w:line="240" w:lineRule="auto"/>
      <w:jc w:val="center"/>
      <w:outlineLvl w:val="0"/>
    </w:pPr>
    <w:rPr>
      <w:rFonts w:ascii="Times New Roman" w:eastAsia="Times New Roman" w:hAnsi="Times New Roman" w:cs="Times New Roman"/>
      <w:b/>
      <w:bCs/>
      <w:kern w:val="32"/>
      <w:sz w:val="28"/>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B4D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nhideWhenUsed/>
    <w:rsid w:val="00106A4A"/>
    <w:pPr>
      <w:tabs>
        <w:tab w:val="center" w:pos="4677"/>
        <w:tab w:val="right" w:pos="9355"/>
      </w:tabs>
      <w:spacing w:after="0" w:line="240" w:lineRule="auto"/>
    </w:pPr>
  </w:style>
  <w:style w:type="character" w:customStyle="1" w:styleId="a5">
    <w:name w:val="Верхний колонтитул Знак"/>
    <w:basedOn w:val="a0"/>
    <w:link w:val="a4"/>
    <w:rsid w:val="00106A4A"/>
  </w:style>
  <w:style w:type="paragraph" w:styleId="a6">
    <w:name w:val="footer"/>
    <w:basedOn w:val="a"/>
    <w:link w:val="a7"/>
    <w:uiPriority w:val="99"/>
    <w:unhideWhenUsed/>
    <w:rsid w:val="00106A4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06A4A"/>
  </w:style>
  <w:style w:type="paragraph" w:customStyle="1" w:styleId="S">
    <w:name w:val="S_Обычный жирный"/>
    <w:basedOn w:val="a"/>
    <w:link w:val="S0"/>
    <w:qFormat/>
    <w:rsid w:val="00461915"/>
    <w:pPr>
      <w:spacing w:after="0" w:line="240" w:lineRule="auto"/>
      <w:ind w:firstLine="709"/>
      <w:jc w:val="both"/>
    </w:pPr>
    <w:rPr>
      <w:rFonts w:ascii="Times New Roman" w:eastAsia="Times New Roman" w:hAnsi="Times New Roman" w:cs="Times New Roman"/>
      <w:sz w:val="28"/>
      <w:szCs w:val="24"/>
      <w:lang w:val="x-none" w:eastAsia="x-none"/>
    </w:rPr>
  </w:style>
  <w:style w:type="character" w:customStyle="1" w:styleId="S0">
    <w:name w:val="S_Обычный жирный Знак"/>
    <w:link w:val="S"/>
    <w:rsid w:val="00461915"/>
    <w:rPr>
      <w:rFonts w:ascii="Times New Roman" w:eastAsia="Times New Roman" w:hAnsi="Times New Roman" w:cs="Times New Roman"/>
      <w:sz w:val="28"/>
      <w:szCs w:val="24"/>
      <w:lang w:val="x-none" w:eastAsia="x-none"/>
    </w:rPr>
  </w:style>
  <w:style w:type="paragraph" w:styleId="a8">
    <w:name w:val="Balloon Text"/>
    <w:basedOn w:val="a"/>
    <w:link w:val="a9"/>
    <w:uiPriority w:val="99"/>
    <w:semiHidden/>
    <w:unhideWhenUsed/>
    <w:rsid w:val="0092342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342F"/>
    <w:rPr>
      <w:rFonts w:ascii="Tahoma" w:hAnsi="Tahoma" w:cs="Tahoma"/>
      <w:sz w:val="16"/>
      <w:szCs w:val="16"/>
    </w:rPr>
  </w:style>
  <w:style w:type="paragraph" w:customStyle="1" w:styleId="S1">
    <w:name w:val="S_Обычный в таблице"/>
    <w:basedOn w:val="a"/>
    <w:link w:val="S2"/>
    <w:rsid w:val="00E26A86"/>
    <w:pPr>
      <w:spacing w:after="0" w:line="240" w:lineRule="auto"/>
      <w:jc w:val="center"/>
    </w:pPr>
    <w:rPr>
      <w:rFonts w:ascii="Times New Roman" w:eastAsia="Times New Roman" w:hAnsi="Times New Roman" w:cs="Times New Roman"/>
      <w:sz w:val="20"/>
      <w:szCs w:val="20"/>
      <w:lang w:eastAsia="ru-RU"/>
    </w:rPr>
  </w:style>
  <w:style w:type="character" w:customStyle="1" w:styleId="S2">
    <w:name w:val="S_Обычный в таблице Знак"/>
    <w:link w:val="S1"/>
    <w:rsid w:val="00E26A86"/>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BF3419"/>
    <w:rPr>
      <w:rFonts w:ascii="Times New Roman" w:eastAsia="Times New Roman" w:hAnsi="Times New Roman" w:cs="Times New Roman"/>
      <w:b/>
      <w:bCs/>
      <w:kern w:val="32"/>
      <w:sz w:val="28"/>
      <w:szCs w:val="32"/>
      <w:lang w:eastAsia="ru-RU"/>
    </w:rPr>
  </w:style>
  <w:style w:type="character" w:styleId="aa">
    <w:name w:val="Hyperlink"/>
    <w:uiPriority w:val="99"/>
    <w:unhideWhenUsed/>
    <w:rsid w:val="00584242"/>
    <w:rPr>
      <w:color w:val="0000FF"/>
      <w:u w:val="single"/>
    </w:rPr>
  </w:style>
  <w:style w:type="paragraph" w:styleId="ab">
    <w:name w:val="List Paragraph"/>
    <w:basedOn w:val="a"/>
    <w:uiPriority w:val="34"/>
    <w:qFormat/>
    <w:rsid w:val="00213A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03963">
      <w:bodyDiv w:val="1"/>
      <w:marLeft w:val="0"/>
      <w:marRight w:val="0"/>
      <w:marTop w:val="0"/>
      <w:marBottom w:val="0"/>
      <w:divBdr>
        <w:top w:val="none" w:sz="0" w:space="0" w:color="auto"/>
        <w:left w:val="none" w:sz="0" w:space="0" w:color="auto"/>
        <w:bottom w:val="none" w:sz="0" w:space="0" w:color="auto"/>
        <w:right w:val="none" w:sz="0" w:space="0" w:color="auto"/>
      </w:divBdr>
    </w:div>
    <w:div w:id="341057921">
      <w:bodyDiv w:val="1"/>
      <w:marLeft w:val="0"/>
      <w:marRight w:val="0"/>
      <w:marTop w:val="0"/>
      <w:marBottom w:val="0"/>
      <w:divBdr>
        <w:top w:val="none" w:sz="0" w:space="0" w:color="auto"/>
        <w:left w:val="none" w:sz="0" w:space="0" w:color="auto"/>
        <w:bottom w:val="none" w:sz="0" w:space="0" w:color="auto"/>
        <w:right w:val="none" w:sz="0" w:space="0" w:color="auto"/>
      </w:divBdr>
    </w:div>
    <w:div w:id="374934150">
      <w:bodyDiv w:val="1"/>
      <w:marLeft w:val="0"/>
      <w:marRight w:val="0"/>
      <w:marTop w:val="0"/>
      <w:marBottom w:val="0"/>
      <w:divBdr>
        <w:top w:val="none" w:sz="0" w:space="0" w:color="auto"/>
        <w:left w:val="none" w:sz="0" w:space="0" w:color="auto"/>
        <w:bottom w:val="none" w:sz="0" w:space="0" w:color="auto"/>
        <w:right w:val="none" w:sz="0" w:space="0" w:color="auto"/>
      </w:divBdr>
    </w:div>
    <w:div w:id="522329789">
      <w:bodyDiv w:val="1"/>
      <w:marLeft w:val="0"/>
      <w:marRight w:val="0"/>
      <w:marTop w:val="0"/>
      <w:marBottom w:val="0"/>
      <w:divBdr>
        <w:top w:val="none" w:sz="0" w:space="0" w:color="auto"/>
        <w:left w:val="none" w:sz="0" w:space="0" w:color="auto"/>
        <w:bottom w:val="none" w:sz="0" w:space="0" w:color="auto"/>
        <w:right w:val="none" w:sz="0" w:space="0" w:color="auto"/>
      </w:divBdr>
    </w:div>
    <w:div w:id="720444733">
      <w:bodyDiv w:val="1"/>
      <w:marLeft w:val="0"/>
      <w:marRight w:val="0"/>
      <w:marTop w:val="0"/>
      <w:marBottom w:val="0"/>
      <w:divBdr>
        <w:top w:val="none" w:sz="0" w:space="0" w:color="auto"/>
        <w:left w:val="none" w:sz="0" w:space="0" w:color="auto"/>
        <w:bottom w:val="none" w:sz="0" w:space="0" w:color="auto"/>
        <w:right w:val="none" w:sz="0" w:space="0" w:color="auto"/>
      </w:divBdr>
    </w:div>
    <w:div w:id="721365865">
      <w:bodyDiv w:val="1"/>
      <w:marLeft w:val="0"/>
      <w:marRight w:val="0"/>
      <w:marTop w:val="0"/>
      <w:marBottom w:val="0"/>
      <w:divBdr>
        <w:top w:val="none" w:sz="0" w:space="0" w:color="auto"/>
        <w:left w:val="none" w:sz="0" w:space="0" w:color="auto"/>
        <w:bottom w:val="none" w:sz="0" w:space="0" w:color="auto"/>
        <w:right w:val="none" w:sz="0" w:space="0" w:color="auto"/>
      </w:divBdr>
    </w:div>
    <w:div w:id="865601001">
      <w:bodyDiv w:val="1"/>
      <w:marLeft w:val="0"/>
      <w:marRight w:val="0"/>
      <w:marTop w:val="0"/>
      <w:marBottom w:val="0"/>
      <w:divBdr>
        <w:top w:val="none" w:sz="0" w:space="0" w:color="auto"/>
        <w:left w:val="none" w:sz="0" w:space="0" w:color="auto"/>
        <w:bottom w:val="none" w:sz="0" w:space="0" w:color="auto"/>
        <w:right w:val="none" w:sz="0" w:space="0" w:color="auto"/>
      </w:divBdr>
    </w:div>
    <w:div w:id="1076976944">
      <w:bodyDiv w:val="1"/>
      <w:marLeft w:val="0"/>
      <w:marRight w:val="0"/>
      <w:marTop w:val="0"/>
      <w:marBottom w:val="0"/>
      <w:divBdr>
        <w:top w:val="none" w:sz="0" w:space="0" w:color="auto"/>
        <w:left w:val="none" w:sz="0" w:space="0" w:color="auto"/>
        <w:bottom w:val="none" w:sz="0" w:space="0" w:color="auto"/>
        <w:right w:val="none" w:sz="0" w:space="0" w:color="auto"/>
      </w:divBdr>
    </w:div>
    <w:div w:id="1731684437">
      <w:bodyDiv w:val="1"/>
      <w:marLeft w:val="0"/>
      <w:marRight w:val="0"/>
      <w:marTop w:val="0"/>
      <w:marBottom w:val="0"/>
      <w:divBdr>
        <w:top w:val="none" w:sz="0" w:space="0" w:color="auto"/>
        <w:left w:val="none" w:sz="0" w:space="0" w:color="auto"/>
        <w:bottom w:val="none" w:sz="0" w:space="0" w:color="auto"/>
        <w:right w:val="none" w:sz="0" w:space="0" w:color="auto"/>
      </w:divBdr>
    </w:div>
    <w:div w:id="1891262123">
      <w:bodyDiv w:val="1"/>
      <w:marLeft w:val="0"/>
      <w:marRight w:val="0"/>
      <w:marTop w:val="0"/>
      <w:marBottom w:val="0"/>
      <w:divBdr>
        <w:top w:val="none" w:sz="0" w:space="0" w:color="auto"/>
        <w:left w:val="none" w:sz="0" w:space="0" w:color="auto"/>
        <w:bottom w:val="none" w:sz="0" w:space="0" w:color="auto"/>
        <w:right w:val="none" w:sz="0" w:space="0" w:color="auto"/>
      </w:divBdr>
    </w:div>
    <w:div w:id="191385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554343@gmail.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simonov500@gmail.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E31FEDE-1F46-4D0D-9CE8-BD9DD029B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6</Pages>
  <Words>1523</Words>
  <Characters>8684</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Comp</dc:creator>
  <cp:lastModifiedBy>Администратор</cp:lastModifiedBy>
  <cp:revision>23</cp:revision>
  <cp:lastPrinted>2019-10-08T06:21:00Z</cp:lastPrinted>
  <dcterms:created xsi:type="dcterms:W3CDTF">2019-08-08T03:25:00Z</dcterms:created>
  <dcterms:modified xsi:type="dcterms:W3CDTF">2019-10-09T03:43:00Z</dcterms:modified>
</cp:coreProperties>
</file>